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</w:pPr>
      <w:bookmarkStart w:id="0" w:name="OLE_LINK1"/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2024年浙江大学青年教师教学竞赛</w:t>
      </w:r>
      <w:bookmarkEnd w:id="0"/>
    </w:p>
    <w:p>
      <w:pPr>
        <w:snapToGrid w:val="0"/>
        <w:jc w:val="center"/>
        <w:rPr>
          <w:rFonts w:hint="default" w:ascii="黑体" w:hAnsi="黑体" w:eastAsia="黑体"/>
          <w:bCs/>
          <w:color w:val="000000"/>
          <w:kern w:val="0"/>
          <w:sz w:val="36"/>
          <w:szCs w:val="36"/>
          <w:lang w:val="en-US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评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val="en-US" w:eastAsia="zh-CN"/>
        </w:rPr>
        <w:t>分细则</w:t>
      </w:r>
    </w:p>
    <w:tbl>
      <w:tblPr>
        <w:tblStyle w:val="8"/>
        <w:tblpPr w:leftFromText="180" w:rightFromText="180" w:vertAnchor="text" w:horzAnchor="page" w:tblpX="1073" w:tblpY="394"/>
        <w:tblOverlap w:val="never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3"/>
        <w:gridCol w:w="6567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bookmarkStart w:id="1" w:name="_GoBack"/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评测要求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分值（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设计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紧密围绕立德树人根本任务，突出课程思政。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符合教学大纲，内容充实，反映学科前沿。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教学目标明确、任务清晰。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准确把握课程的重点和难点，针对性强。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教学进程组织合理，方法手段运用恰当有效。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文字表达准确、简洁，阐述清楚。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(75分)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贯彻立德树人的根本任务，突出课程思政。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理论联系实际，符合学生的特点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注重学术性，内容充实，渗透专业思想，为教学目标服务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反映或联系学科发展新思想、新概念、新成果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重点突出，条理清楚，内容承前启后，循序渐进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教学过程突出以学生为中心，安排合理，方法运用灵活、恰当，教学设计方案体现完整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启发性强，能有效调动学生思维和学习积极性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教学时间安排合理，课堂应变能力强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熟练、有效地运用多媒体等现代教学手段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板书设计与教学内容紧密联系、结构合理， 板书与多媒体相配合，简洁、工整、美观。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(10分)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kern w:val="0"/>
                <w:sz w:val="24"/>
                <w:highlight w:val="none"/>
              </w:rPr>
              <w:t>语言清晰、流畅、准确、生动、发音标准， 语速节奏恰当。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肢体语言运用合理、恰当，教态自然大方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教态仪表自然得体，精神饱满，亲和力强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(5分)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教学理念先进、风格突出、感染力强、教学 效果好。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反思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(5分)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</w:tr>
      <w:bookmarkEnd w:id="1"/>
    </w:tbl>
    <w:p>
      <w:pPr>
        <w:adjustRightInd w:val="0"/>
        <w:snapToGrid w:val="0"/>
        <w:spacing w:line="320" w:lineRule="exact"/>
        <w:rPr>
          <w:color w:val="000000"/>
          <w:u w:val="single"/>
        </w:rPr>
      </w:pPr>
    </w:p>
    <w:sectPr>
      <w:footerReference r:id="rId3" w:type="default"/>
      <w:pgSz w:w="11906" w:h="16838"/>
      <w:pgMar w:top="1984" w:right="1474" w:bottom="1984" w:left="1587" w:header="0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1pt;margin-top:-9.1pt;height:19.85pt;width:40.95pt;mso-position-horizontal-relative:margin;z-index:251659264;mso-width-relative:page;mso-height-relative:page;" filled="f" stroked="f" coordsize="21600,21600" o:gfxdata="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uN359gAAAAKAQAADwAAAAAAAAABACAAAAAiAAAAZHJzL2Rvd25yZXYueG1sUEsB&#10;AhQAFAAAAAgAh07iQMfy0dkuAgAAVQQAAA4AAAAAAAAAAQAgAAAAJ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Batang" w:hAnsi="Batang" w:eastAsia="Batang" w:cs="Batang"/>
                        <w:sz w:val="24"/>
                        <w:szCs w:val="24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zM0M2IwZWZmMGNmODE1YTQwZDM0NmUxN2NjNWYifQ=="/>
  </w:docVars>
  <w:rsids>
    <w:rsidRoot w:val="000C08E5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59A70A1"/>
    <w:rsid w:val="06C35FCF"/>
    <w:rsid w:val="072004C0"/>
    <w:rsid w:val="08E44B71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DC757B"/>
    <w:rsid w:val="15FF10B5"/>
    <w:rsid w:val="16680DF2"/>
    <w:rsid w:val="16CA6972"/>
    <w:rsid w:val="16EA3597"/>
    <w:rsid w:val="1791004B"/>
    <w:rsid w:val="17E3163D"/>
    <w:rsid w:val="18893450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EFA1321"/>
    <w:rsid w:val="2F00322A"/>
    <w:rsid w:val="2FDE2857"/>
    <w:rsid w:val="2FFB5323"/>
    <w:rsid w:val="2FFF403F"/>
    <w:rsid w:val="301F7A61"/>
    <w:rsid w:val="31682395"/>
    <w:rsid w:val="31946A67"/>
    <w:rsid w:val="31A0260B"/>
    <w:rsid w:val="32A06AE3"/>
    <w:rsid w:val="335235A6"/>
    <w:rsid w:val="33E975DF"/>
    <w:rsid w:val="34E3028A"/>
    <w:rsid w:val="350B7D61"/>
    <w:rsid w:val="35A601F3"/>
    <w:rsid w:val="35BC6D27"/>
    <w:rsid w:val="35DB398C"/>
    <w:rsid w:val="365E5CE3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3FEA3715"/>
    <w:rsid w:val="413B0711"/>
    <w:rsid w:val="42972BCC"/>
    <w:rsid w:val="42A43A7E"/>
    <w:rsid w:val="436D2846"/>
    <w:rsid w:val="43F91FDE"/>
    <w:rsid w:val="476D0826"/>
    <w:rsid w:val="487C540E"/>
    <w:rsid w:val="49974134"/>
    <w:rsid w:val="4D7773E6"/>
    <w:rsid w:val="4DCA5A2D"/>
    <w:rsid w:val="4F9D6B1E"/>
    <w:rsid w:val="4FB96AE1"/>
    <w:rsid w:val="50401649"/>
    <w:rsid w:val="50CC3A9C"/>
    <w:rsid w:val="51465964"/>
    <w:rsid w:val="518C3E40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331205"/>
    <w:rsid w:val="5BA727FD"/>
    <w:rsid w:val="5C6B0018"/>
    <w:rsid w:val="60083E99"/>
    <w:rsid w:val="60CA4B37"/>
    <w:rsid w:val="61DA7617"/>
    <w:rsid w:val="62C25396"/>
    <w:rsid w:val="62D8753A"/>
    <w:rsid w:val="63CC1287"/>
    <w:rsid w:val="643E3E21"/>
    <w:rsid w:val="64F57788"/>
    <w:rsid w:val="655E6663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D5D0301"/>
    <w:rsid w:val="6E200CBB"/>
    <w:rsid w:val="6E925DB6"/>
    <w:rsid w:val="6F0B1F3E"/>
    <w:rsid w:val="6F0D763F"/>
    <w:rsid w:val="6F601648"/>
    <w:rsid w:val="6FF505A3"/>
    <w:rsid w:val="70C60D7C"/>
    <w:rsid w:val="72614F80"/>
    <w:rsid w:val="72DE2883"/>
    <w:rsid w:val="7317F4BA"/>
    <w:rsid w:val="737A0503"/>
    <w:rsid w:val="73D62E1B"/>
    <w:rsid w:val="73DD64A4"/>
    <w:rsid w:val="73F167E5"/>
    <w:rsid w:val="74934F67"/>
    <w:rsid w:val="74A4476D"/>
    <w:rsid w:val="74B31505"/>
    <w:rsid w:val="74F869E7"/>
    <w:rsid w:val="7538251A"/>
    <w:rsid w:val="755F4EA1"/>
    <w:rsid w:val="75AF09D1"/>
    <w:rsid w:val="76787B6C"/>
    <w:rsid w:val="780350F4"/>
    <w:rsid w:val="7ABA07B7"/>
    <w:rsid w:val="7ABC219F"/>
    <w:rsid w:val="7B2E52F1"/>
    <w:rsid w:val="7BB92368"/>
    <w:rsid w:val="7DF2702E"/>
    <w:rsid w:val="7E300197"/>
    <w:rsid w:val="7E71434F"/>
    <w:rsid w:val="7FEFF5C1"/>
    <w:rsid w:val="7FFD3FA2"/>
    <w:rsid w:val="7FFE65AA"/>
    <w:rsid w:val="BFE73896"/>
    <w:rsid w:val="EFFF6CC5"/>
    <w:rsid w:val="F5EFEF68"/>
    <w:rsid w:val="F7FF11FB"/>
    <w:rsid w:val="FDE7BF29"/>
    <w:rsid w:val="FEFCE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5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page number"/>
    <w:basedOn w:val="10"/>
    <w:autoRedefine/>
    <w:unhideWhenUsed/>
    <w:qFormat/>
    <w:uiPriority w:val="99"/>
  </w:style>
  <w:style w:type="character" w:styleId="13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autoRedefine/>
    <w:unhideWhenUsed/>
    <w:qFormat/>
    <w:uiPriority w:val="99"/>
    <w:rPr>
      <w:sz w:val="21"/>
      <w:szCs w:val="21"/>
    </w:rPr>
  </w:style>
  <w:style w:type="paragraph" w:customStyle="1" w:styleId="15">
    <w:name w:val="无间隔1"/>
    <w:link w:val="1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无间隔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无间隔 Char"/>
    <w:basedOn w:val="10"/>
    <w:link w:val="1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页眉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无间隔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_Style 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字符"/>
    <w:basedOn w:val="10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7"/>
    <w:autoRedefine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无间隔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5635</Words>
  <Characters>5931</Characters>
  <Lines>47</Lines>
  <Paragraphs>13</Paragraphs>
  <TotalTime>152</TotalTime>
  <ScaleCrop>false</ScaleCrop>
  <LinksUpToDate>false</LinksUpToDate>
  <CharactersWithSpaces>6055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2019-04-11T07:35:00Z</dcterms:created>
  <dc:creator>xlp</dc:creator>
  <cp:lastModifiedBy>Chelsea</cp:lastModifiedBy>
  <cp:lastPrinted>2023-03-03T06:40:00Z</cp:lastPrinted>
  <dcterms:modified xsi:type="dcterms:W3CDTF">2024-05-09T08:02:51Z</dcterms:modified>
  <dc:title>浙教工办〔2017〕号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B0DBC16C4A064AE0908DF15C306AE4F6_13</vt:lpwstr>
  </property>
</Properties>
</file>