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611" w:type="dxa"/>
        <w:tblLayout w:type="fixed"/>
        <w:tblLook w:val="0000"/>
      </w:tblPr>
      <w:tblGrid>
        <w:gridCol w:w="780"/>
        <w:gridCol w:w="2520"/>
        <w:gridCol w:w="1020"/>
        <w:gridCol w:w="1040"/>
        <w:gridCol w:w="940"/>
        <w:gridCol w:w="940"/>
        <w:gridCol w:w="1120"/>
        <w:gridCol w:w="1180"/>
      </w:tblGrid>
      <w:tr w:rsidR="00F21ADA" w:rsidTr="000B2489">
        <w:trPr>
          <w:trHeight w:val="624"/>
        </w:trPr>
        <w:tc>
          <w:tcPr>
            <w:tcW w:w="95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ADA" w:rsidRPr="00FE043E" w:rsidRDefault="00F21ADA" w:rsidP="006C1E13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FE043E">
              <w:rPr>
                <w:rFonts w:ascii="黑体" w:eastAsia="黑体" w:hAnsi="黑体" w:hint="eastAsia"/>
                <w:sz w:val="32"/>
                <w:szCs w:val="32"/>
              </w:rPr>
              <w:t>附件1：</w:t>
            </w:r>
          </w:p>
          <w:p w:rsidR="00F21ADA" w:rsidRDefault="00F21ADA" w:rsidP="006C1E13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中共浙江大学光华法学院</w:t>
            </w:r>
          </w:p>
          <w:p w:rsidR="00F21ADA" w:rsidRDefault="00F21ADA" w:rsidP="006C1E13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第二次党员代表大会代表名额分配表</w:t>
            </w:r>
          </w:p>
        </w:tc>
      </w:tr>
      <w:tr w:rsidR="00F21ADA" w:rsidTr="000B2489">
        <w:trPr>
          <w:trHeight w:val="624"/>
        </w:trPr>
        <w:tc>
          <w:tcPr>
            <w:tcW w:w="95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</w:p>
        </w:tc>
      </w:tr>
      <w:tr w:rsidR="00F21ADA" w:rsidTr="000B2489">
        <w:trPr>
          <w:trHeight w:val="624"/>
        </w:trPr>
        <w:tc>
          <w:tcPr>
            <w:tcW w:w="95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</w:p>
        </w:tc>
      </w:tr>
      <w:tr w:rsidR="00F21ADA" w:rsidTr="000B2489">
        <w:trPr>
          <w:trHeight w:val="4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党支部名称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教职工党员代表名额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学生党员代表名额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离退休党员代表名额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本单位代表名额小计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合   计</w:t>
            </w:r>
          </w:p>
        </w:tc>
      </w:tr>
      <w:tr w:rsidR="00F21ADA" w:rsidTr="000B2489">
        <w:trPr>
          <w:trHeight w:val="8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代表名额小计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代表候选人名额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中共浙江大学光华法学院公法与比较法研究所教工支部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中共浙江大学光华法学院法理与判例研究所教工支部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中共浙江大学光华法学院刑法研究所教工支部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中共浙江大学光华法学院诉讼法研究中心教工支部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中共浙江大学光华法学院民商法研究所教工支部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中共浙江大学光华法学院国际法研究所教工支部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中共浙江大学光华法学院经济法研究所教工支部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中共浙江大学光华法学院机关支部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中共浙江大学光华法学院退休支部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2010</w:t>
            </w:r>
            <w:r>
              <w:rPr>
                <w:rFonts w:hint="eastAsia"/>
                <w:sz w:val="20"/>
                <w:szCs w:val="20"/>
              </w:rPr>
              <w:t>级本科生第一支部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2010</w:t>
            </w:r>
            <w:r>
              <w:rPr>
                <w:rFonts w:hint="eastAsia"/>
                <w:sz w:val="20"/>
                <w:szCs w:val="20"/>
              </w:rPr>
              <w:t>级本科生第二支部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级本科生第一支部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级本科生第二党支部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中共浙江大学光华法学院法理学诉讼法研究生支部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中共浙江大学光华法学院宪法行政法刑法研究生支</w:t>
            </w:r>
            <w:r>
              <w:rPr>
                <w:rFonts w:hint="eastAsia"/>
                <w:sz w:val="20"/>
                <w:szCs w:val="20"/>
              </w:rPr>
              <w:lastRenderedPageBreak/>
              <w:t>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中共浙江大学光华法学院民商法国际法研究生支部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中共浙江大学光华法学院经济法研究生支部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中共浙江大学光华法学院宪法民商法经济法博士生支部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中共浙江大学光华法学院法理</w:t>
            </w:r>
            <w:r w:rsidR="000B2489"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>诉讼</w:t>
            </w:r>
            <w:r w:rsidR="000B2489">
              <w:rPr>
                <w:rFonts w:hint="eastAsia"/>
                <w:sz w:val="20"/>
                <w:szCs w:val="20"/>
              </w:rPr>
              <w:t>法</w:t>
            </w:r>
            <w:r>
              <w:rPr>
                <w:rFonts w:hint="eastAsia"/>
                <w:sz w:val="20"/>
                <w:szCs w:val="20"/>
              </w:rPr>
              <w:t>博士生支部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中共浙江大学光华法学院法学法硕研究生支部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级法律硕士研究生（非法学）第一支部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2011</w:t>
            </w:r>
            <w:r>
              <w:rPr>
                <w:rFonts w:hint="eastAsia"/>
                <w:sz w:val="20"/>
                <w:szCs w:val="20"/>
              </w:rPr>
              <w:t>级法律硕士研究生（非法学）第二支部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级法律硕士研究生（非法学）第一支部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级法律硕士研究生（非法学）第二支部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级法律硕士研究生（非法学）第一支部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F21ADA" w:rsidTr="000B2489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中共浙江大学光华法学院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</w:rPr>
              <w:t>级法律硕士研究生（非法学）第二支部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ADA" w:rsidRDefault="00F21ADA" w:rsidP="006C1E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F21ADA" w:rsidTr="000B2489">
        <w:trPr>
          <w:trHeight w:val="705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1ADA" w:rsidRDefault="00F21ADA" w:rsidP="006C1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注：代表名额的分配是根据2013年10月15日各单位上报的教职工、学生和离退休正式党员人数，按照学院党代会代表结构的要求，以一定的比例换算得出的。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</w:tbl>
    <w:p w:rsidR="00F55E8F" w:rsidRPr="00F21ADA" w:rsidRDefault="00F55E8F"/>
    <w:sectPr w:rsidR="00F55E8F" w:rsidRPr="00F21ADA" w:rsidSect="00F5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2E" w:rsidRDefault="0007092E" w:rsidP="000B2489">
      <w:r>
        <w:separator/>
      </w:r>
    </w:p>
  </w:endnote>
  <w:endnote w:type="continuationSeparator" w:id="1">
    <w:p w:rsidR="0007092E" w:rsidRDefault="0007092E" w:rsidP="000B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2E" w:rsidRDefault="0007092E" w:rsidP="000B2489">
      <w:r>
        <w:separator/>
      </w:r>
    </w:p>
  </w:footnote>
  <w:footnote w:type="continuationSeparator" w:id="1">
    <w:p w:rsidR="0007092E" w:rsidRDefault="0007092E" w:rsidP="000B2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ADA"/>
    <w:rsid w:val="00022FA6"/>
    <w:rsid w:val="0002469D"/>
    <w:rsid w:val="00043BFD"/>
    <w:rsid w:val="0007092E"/>
    <w:rsid w:val="000B2489"/>
    <w:rsid w:val="00137F99"/>
    <w:rsid w:val="00173066"/>
    <w:rsid w:val="001850CD"/>
    <w:rsid w:val="001B6A28"/>
    <w:rsid w:val="001F1FAD"/>
    <w:rsid w:val="001F319E"/>
    <w:rsid w:val="00213924"/>
    <w:rsid w:val="00220AC5"/>
    <w:rsid w:val="00227107"/>
    <w:rsid w:val="0023385F"/>
    <w:rsid w:val="002C0F39"/>
    <w:rsid w:val="002C71E5"/>
    <w:rsid w:val="00304AF0"/>
    <w:rsid w:val="00322D1C"/>
    <w:rsid w:val="0032446B"/>
    <w:rsid w:val="0033686E"/>
    <w:rsid w:val="00354DF6"/>
    <w:rsid w:val="0039250D"/>
    <w:rsid w:val="003B7CE7"/>
    <w:rsid w:val="003C2BA6"/>
    <w:rsid w:val="003D5CAB"/>
    <w:rsid w:val="003E10B7"/>
    <w:rsid w:val="003F11C8"/>
    <w:rsid w:val="00405832"/>
    <w:rsid w:val="00424E25"/>
    <w:rsid w:val="00451596"/>
    <w:rsid w:val="00467304"/>
    <w:rsid w:val="004B1B12"/>
    <w:rsid w:val="005158F6"/>
    <w:rsid w:val="005160B3"/>
    <w:rsid w:val="005842E6"/>
    <w:rsid w:val="005A01B8"/>
    <w:rsid w:val="005A131F"/>
    <w:rsid w:val="005B11D9"/>
    <w:rsid w:val="005D35A0"/>
    <w:rsid w:val="0060002D"/>
    <w:rsid w:val="006331E3"/>
    <w:rsid w:val="006529A9"/>
    <w:rsid w:val="00654E14"/>
    <w:rsid w:val="00660D0C"/>
    <w:rsid w:val="00662CB5"/>
    <w:rsid w:val="00696037"/>
    <w:rsid w:val="00700E56"/>
    <w:rsid w:val="007168AE"/>
    <w:rsid w:val="0073344A"/>
    <w:rsid w:val="00737F09"/>
    <w:rsid w:val="007644CC"/>
    <w:rsid w:val="00772617"/>
    <w:rsid w:val="0079726E"/>
    <w:rsid w:val="007E6B5F"/>
    <w:rsid w:val="0080652D"/>
    <w:rsid w:val="00821E00"/>
    <w:rsid w:val="008600D0"/>
    <w:rsid w:val="008A3E5F"/>
    <w:rsid w:val="008F0856"/>
    <w:rsid w:val="00904D69"/>
    <w:rsid w:val="009259DB"/>
    <w:rsid w:val="009422E7"/>
    <w:rsid w:val="00951FB6"/>
    <w:rsid w:val="009D5D29"/>
    <w:rsid w:val="009F5278"/>
    <w:rsid w:val="009F6BE9"/>
    <w:rsid w:val="00A40A70"/>
    <w:rsid w:val="00A45A5B"/>
    <w:rsid w:val="00A57F04"/>
    <w:rsid w:val="00A65985"/>
    <w:rsid w:val="00A76EC4"/>
    <w:rsid w:val="00A8423E"/>
    <w:rsid w:val="00AC00E9"/>
    <w:rsid w:val="00B27DEC"/>
    <w:rsid w:val="00B52EA3"/>
    <w:rsid w:val="00BC2305"/>
    <w:rsid w:val="00C0696B"/>
    <w:rsid w:val="00C46A14"/>
    <w:rsid w:val="00C973E8"/>
    <w:rsid w:val="00CA1991"/>
    <w:rsid w:val="00CC71FF"/>
    <w:rsid w:val="00CD3B6D"/>
    <w:rsid w:val="00D14D62"/>
    <w:rsid w:val="00D376DB"/>
    <w:rsid w:val="00D7074E"/>
    <w:rsid w:val="00D917DD"/>
    <w:rsid w:val="00D92075"/>
    <w:rsid w:val="00DA73BC"/>
    <w:rsid w:val="00DF2A0A"/>
    <w:rsid w:val="00DF6FB9"/>
    <w:rsid w:val="00E42027"/>
    <w:rsid w:val="00E76028"/>
    <w:rsid w:val="00E77E7D"/>
    <w:rsid w:val="00E83A74"/>
    <w:rsid w:val="00E94439"/>
    <w:rsid w:val="00E94A01"/>
    <w:rsid w:val="00E97B63"/>
    <w:rsid w:val="00F00250"/>
    <w:rsid w:val="00F004F9"/>
    <w:rsid w:val="00F21ADA"/>
    <w:rsid w:val="00F33E8A"/>
    <w:rsid w:val="00F471D1"/>
    <w:rsid w:val="00F55E8F"/>
    <w:rsid w:val="00F6765C"/>
    <w:rsid w:val="00F8249D"/>
    <w:rsid w:val="00F919E0"/>
    <w:rsid w:val="00FA1CB8"/>
    <w:rsid w:val="00FD42F7"/>
    <w:rsid w:val="00FF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4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4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2013-11-15T01:46:00Z</dcterms:created>
  <dcterms:modified xsi:type="dcterms:W3CDTF">2013-11-15T08:25:00Z</dcterms:modified>
</cp:coreProperties>
</file>