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/>
    <w:tbl>
      <w:tblPr>
        <w:tblStyle w:val="7"/>
        <w:tblW w:w="20880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360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55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3160103245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周寅子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女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共青团员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527</w:t>
            </w:r>
          </w:p>
        </w:tc>
        <w:tc>
          <w:tcPr>
            <w:tcW w:w="3420" w:type="dxa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互助献血制度的合法性研究，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浙江省大学生创新训练负责人</w:t>
            </w:r>
          </w:p>
        </w:tc>
        <w:tc>
          <w:tcPr>
            <w:tcW w:w="3240" w:type="dxa"/>
          </w:tcPr>
          <w:p>
            <w:pPr>
              <w:spacing w:line="300" w:lineRule="auto"/>
              <w:rPr>
                <w:rFonts w:hint="eastAsia" w:ascii="宋体" w:hAnsi="宋体" w:eastAsia="宋体" w:cs="宋体"/>
                <w:color w:val="22222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浙江大学第十七届全真模拟法庭大赛一等奖（第二名）</w:t>
            </w:r>
          </w:p>
          <w:p>
            <w:pPr>
              <w:spacing w:line="300" w:lineRule="auto"/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启真畅言”浙江大学首届校园提案大赛</w:t>
            </w: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  <w:t>三等奖</w:t>
            </w:r>
          </w:p>
          <w:p>
            <w:pPr>
              <w:spacing w:line="300" w:lineRule="auto"/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2016-2017浙江大学回访母校活动（三等奖）</w:t>
            </w:r>
          </w:p>
          <w:p>
            <w:pPr>
              <w:spacing w:line="300" w:lineRule="auto"/>
              <w:rPr>
                <w:rFonts w:hint="default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222222"/>
                <w:sz w:val="21"/>
                <w:szCs w:val="21"/>
                <w:lang w:val="en-US" w:eastAsia="zh-CN"/>
              </w:rPr>
              <w:t>“文化中国”启明公益人网课大赛优秀奖</w:t>
            </w:r>
          </w:p>
          <w:p>
            <w:pPr>
              <w:spacing w:line="300" w:lineRule="auto"/>
              <w:rPr>
                <w:rFonts w:hint="eastAsia" w:ascii="宋体" w:hAnsi="宋体" w:cs="宋体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222222"/>
                <w:sz w:val="21"/>
                <w:szCs w:val="21"/>
                <w:lang w:val="en-US" w:eastAsia="zh-CN"/>
              </w:rPr>
              <w:t>三好杯橄榄球赛第九名</w:t>
            </w:r>
          </w:p>
          <w:p>
            <w:pPr>
              <w:spacing w:line="300" w:lineRule="auto"/>
              <w:rPr>
                <w:rFonts w:hint="default" w:ascii="宋体" w:hAnsi="宋体" w:cs="宋体"/>
                <w:color w:val="222222"/>
                <w:sz w:val="21"/>
                <w:szCs w:val="21"/>
                <w:lang w:val="en-US" w:eastAsia="zh-CN"/>
              </w:rPr>
            </w:pPr>
          </w:p>
        </w:tc>
        <w:tc>
          <w:tcPr>
            <w:tcW w:w="2520" w:type="dxa"/>
          </w:tcPr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光华法学院学生会宣传部部委</w:t>
            </w:r>
          </w:p>
          <w:p>
            <w:p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光华法学院辩论队副队长</w:t>
            </w:r>
          </w:p>
          <w:p>
            <w:p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>
            <w:pPr>
              <w:numPr>
                <w:numId w:val="0"/>
              </w:num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一、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>浙江大学</w:t>
            </w:r>
          </w:p>
          <w:p>
            <w:pPr>
              <w:numPr>
                <w:ilvl w:val="0"/>
                <w:numId w:val="1"/>
              </w:num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法律硕士</w:t>
            </w:r>
          </w:p>
          <w:p>
            <w:pPr>
              <w:numPr>
                <w:ilvl w:val="0"/>
                <w:numId w:val="1"/>
              </w:num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科学硕士：法律史；法学理论；环境与资源保护法学</w:t>
            </w:r>
          </w:p>
          <w:p>
            <w:pPr>
              <w:numPr>
                <w:ilvl w:val="0"/>
                <w:numId w:val="1"/>
              </w:num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博士：法学理论</w:t>
            </w:r>
          </w:p>
          <w:p>
            <w:pPr>
              <w:numPr>
                <w:numId w:val="0"/>
              </w:num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二、浙江大学以外的学校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/>
    <w:p/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867863"/>
    <w:multiLevelType w:val="singleLevel"/>
    <w:tmpl w:val="D586786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200F88"/>
    <w:rsid w:val="00332C55"/>
    <w:rsid w:val="003D5DAC"/>
    <w:rsid w:val="00432CB7"/>
    <w:rsid w:val="00676451"/>
    <w:rsid w:val="00710B66"/>
    <w:rsid w:val="00763082"/>
    <w:rsid w:val="009676B4"/>
    <w:rsid w:val="00B95196"/>
    <w:rsid w:val="00DE40F7"/>
    <w:rsid w:val="00E82E1A"/>
    <w:rsid w:val="5EE05EE7"/>
    <w:rsid w:val="73FB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3"/>
    <w:semiHidden/>
    <w:unhideWhenUsed/>
    <w:uiPriority w:val="99"/>
    <w:pPr>
      <w:jc w:val="left"/>
    </w:pPr>
  </w:style>
  <w:style w:type="paragraph" w:styleId="3">
    <w:name w:val="Balloon Text"/>
    <w:basedOn w:val="1"/>
    <w:link w:val="2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2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24"/>
    <w:semiHidden/>
    <w:unhideWhenUsed/>
    <w:uiPriority w:val="99"/>
    <w:rPr>
      <w:b/>
      <w:bCs/>
    </w:rPr>
  </w:style>
  <w:style w:type="character" w:styleId="9">
    <w:name w:val="FollowedHyperlink"/>
    <w:basedOn w:val="8"/>
    <w:semiHidden/>
    <w:unhideWhenUsed/>
    <w:uiPriority w:val="99"/>
    <w:rPr>
      <w:color w:val="222222"/>
      <w:u w:val="none"/>
    </w:rPr>
  </w:style>
  <w:style w:type="character" w:styleId="10">
    <w:name w:val="Emphasis"/>
    <w:basedOn w:val="8"/>
    <w:qFormat/>
    <w:uiPriority w:val="20"/>
  </w:style>
  <w:style w:type="character" w:styleId="11">
    <w:name w:val="HTML Definition"/>
    <w:basedOn w:val="8"/>
    <w:semiHidden/>
    <w:unhideWhenUsed/>
    <w:qFormat/>
    <w:uiPriority w:val="99"/>
  </w:style>
  <w:style w:type="character" w:styleId="12">
    <w:name w:val="HTML Typewriter"/>
    <w:basedOn w:val="8"/>
    <w:semiHidden/>
    <w:unhideWhenUsed/>
    <w:uiPriority w:val="99"/>
    <w:rPr>
      <w:rFonts w:hint="default" w:ascii="Courier New" w:hAnsi="Courier New" w:cs="Courier New"/>
      <w:sz w:val="20"/>
    </w:rPr>
  </w:style>
  <w:style w:type="character" w:styleId="13">
    <w:name w:val="HTML Acronym"/>
    <w:basedOn w:val="8"/>
    <w:semiHidden/>
    <w:unhideWhenUsed/>
    <w:uiPriority w:val="99"/>
  </w:style>
  <w:style w:type="character" w:styleId="14">
    <w:name w:val="HTML Variable"/>
    <w:basedOn w:val="8"/>
    <w:semiHidden/>
    <w:unhideWhenUsed/>
    <w:qFormat/>
    <w:uiPriority w:val="99"/>
  </w:style>
  <w:style w:type="character" w:styleId="15">
    <w:name w:val="Hyperlink"/>
    <w:basedOn w:val="8"/>
    <w:semiHidden/>
    <w:unhideWhenUsed/>
    <w:uiPriority w:val="99"/>
    <w:rPr>
      <w:color w:val="222222"/>
      <w:u w:val="none"/>
    </w:rPr>
  </w:style>
  <w:style w:type="character" w:styleId="16">
    <w:name w:val="HTML Code"/>
    <w:basedOn w:val="8"/>
    <w:semiHidden/>
    <w:unhideWhenUsed/>
    <w:qFormat/>
    <w:uiPriority w:val="99"/>
    <w:rPr>
      <w:rFonts w:hint="default" w:ascii="Courier New" w:hAnsi="Courier New" w:cs="Courier New"/>
      <w:sz w:val="20"/>
    </w:rPr>
  </w:style>
  <w:style w:type="character" w:styleId="17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styleId="18">
    <w:name w:val="HTML Cite"/>
    <w:basedOn w:val="8"/>
    <w:semiHidden/>
    <w:unhideWhenUsed/>
    <w:uiPriority w:val="99"/>
  </w:style>
  <w:style w:type="character" w:styleId="19">
    <w:name w:val="HTML Keyboard"/>
    <w:basedOn w:val="8"/>
    <w:semiHidden/>
    <w:unhideWhenUsed/>
    <w:uiPriority w:val="99"/>
    <w:rPr>
      <w:rFonts w:ascii="Courier New" w:hAnsi="Courier New" w:cs="Courier New"/>
      <w:sz w:val="20"/>
    </w:rPr>
  </w:style>
  <w:style w:type="character" w:styleId="20">
    <w:name w:val="HTML Sample"/>
    <w:basedOn w:val="8"/>
    <w:semiHidden/>
    <w:unhideWhenUsed/>
    <w:uiPriority w:val="99"/>
    <w:rPr>
      <w:rFonts w:hint="default" w:ascii="Courier New" w:hAnsi="Courier New" w:cs="Courier New"/>
    </w:rPr>
  </w:style>
  <w:style w:type="character" w:customStyle="1" w:styleId="21">
    <w:name w:val="页眉 Char"/>
    <w:basedOn w:val="8"/>
    <w:link w:val="5"/>
    <w:uiPriority w:val="99"/>
    <w:rPr>
      <w:sz w:val="18"/>
      <w:szCs w:val="18"/>
    </w:rPr>
  </w:style>
  <w:style w:type="character" w:customStyle="1" w:styleId="22">
    <w:name w:val="页脚 Char"/>
    <w:basedOn w:val="8"/>
    <w:link w:val="4"/>
    <w:uiPriority w:val="99"/>
    <w:rPr>
      <w:sz w:val="18"/>
      <w:szCs w:val="18"/>
    </w:rPr>
  </w:style>
  <w:style w:type="character" w:customStyle="1" w:styleId="23">
    <w:name w:val="批注文字 Char"/>
    <w:basedOn w:val="8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24">
    <w:name w:val="批注主题 Char"/>
    <w:basedOn w:val="23"/>
    <w:link w:val="6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5">
    <w:name w:val="批注框文本 Char"/>
    <w:basedOn w:val="8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</Words>
  <Characters>96</Characters>
  <Lines>1</Lines>
  <Paragraphs>1</Paragraphs>
  <TotalTime>24</TotalTime>
  <ScaleCrop>false</ScaleCrop>
  <LinksUpToDate>false</LinksUpToDate>
  <CharactersWithSpaces>111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2017-08-23T02:25:00Z</dcterms:created>
  <dc:creator>微软用户</dc:creator>
  <cp:lastModifiedBy>Zoey</cp:lastModifiedBy>
  <dcterms:modified xsi:type="dcterms:W3CDTF">2019-09-11T07:57:39Z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