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4"/>
          <w:szCs w:val="44"/>
          <w:lang w:val="zh-CN"/>
        </w:rPr>
      </w:pPr>
      <w:r>
        <w:rPr>
          <w:rFonts w:ascii="黑体" w:cs="微软雅黑" w:eastAsia="黑体" w:hAnsi="黑体"/>
          <w:b/>
          <w:sz w:val="44"/>
          <w:szCs w:val="44"/>
          <w:lang w:val="zh-CN"/>
        </w:rPr>
        <w:t>光华法学院</w:t>
      </w:r>
      <w:r>
        <w:rPr>
          <w:rFonts w:ascii="黑体" w:cs="微软雅黑" w:eastAsia="黑体" w:hAnsi="黑体" w:hint="default"/>
          <w:b/>
          <w:sz w:val="44"/>
          <w:szCs w:val="44"/>
          <w:lang w:val="zh-CN"/>
        </w:rPr>
        <w:t>党员</w:t>
      </w:r>
      <w:r>
        <w:rPr>
          <w:rFonts w:ascii="黑体" w:cs="微软雅黑" w:eastAsia="黑体" w:hAnsi="黑体"/>
          <w:b/>
          <w:sz w:val="44"/>
          <w:szCs w:val="44"/>
          <w:u w:val="single"/>
          <w:lang w:val="zh-CN"/>
        </w:rPr>
        <w:t>2016-2017</w:t>
      </w:r>
      <w:r>
        <w:rPr>
          <w:rFonts w:ascii="黑体" w:cs="微软雅黑" w:eastAsia="黑体" w:hAnsi="黑体"/>
          <w:b/>
          <w:sz w:val="44"/>
          <w:szCs w:val="44"/>
          <w:lang w:val="zh-CN"/>
        </w:rPr>
        <w:t>学年公开承诺事项清单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</w:t>
      </w:r>
      <w:r>
        <w:rPr>
          <w:rFonts w:eastAsia="仿宋_GB2312"/>
          <w:sz w:val="28"/>
          <w:szCs w:val="28"/>
        </w:rPr>
        <w:t>，积极联系入党积极分子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  <w:u w:val="single"/>
        </w:rPr>
        <w:t>吴宇</w:t>
      </w:r>
      <w:r>
        <w:rPr>
          <w:rFonts w:eastAsia="仿宋_GB2312"/>
          <w:sz w:val="28"/>
          <w:szCs w:val="28"/>
          <w:u w:val="single"/>
        </w:rPr>
        <w:t>琴，杨晓珍</w:t>
      </w:r>
      <w:r>
        <w:rPr>
          <w:rFonts w:eastAsia="仿宋_GB2312"/>
          <w:sz w:val="28"/>
          <w:szCs w:val="28"/>
        </w:rPr>
        <w:t>_,</w:t>
      </w:r>
      <w:r>
        <w:rPr>
          <w:rFonts w:eastAsia="仿宋_GB2312"/>
          <w:sz w:val="28"/>
          <w:szCs w:val="28"/>
        </w:rPr>
        <w:t>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组织毕业班同学进行</w:t>
      </w:r>
      <w:r>
        <w:rPr>
          <w:rFonts w:eastAsia="仿宋_GB2312"/>
          <w:sz w:val="28"/>
          <w:szCs w:val="28"/>
          <w:u w:val="single"/>
        </w:rPr>
        <w:t>物品捐赠，给下</w:t>
      </w:r>
      <w:r>
        <w:rPr>
          <w:rFonts w:eastAsia="仿宋_GB2312"/>
          <w:sz w:val="28"/>
          <w:szCs w:val="28"/>
          <w:u w:val="single"/>
        </w:rPr>
        <w:t>届有需要的学弟学妹们，充分利用资源的同时又环保。</w:t>
      </w:r>
      <w:r>
        <w:rPr>
          <w:rFonts w:eastAsia="仿宋_GB2312" w:hint="default"/>
          <w:sz w:val="28"/>
          <w:szCs w:val="28"/>
          <w:u w:val="single"/>
        </w:rPr>
        <w:t>　　　　　　</w:t>
      </w:r>
      <w:r>
        <w:rPr>
          <w:rFonts w:eastAsia="仿宋_GB2312" w:hint="default"/>
          <w:sz w:val="28"/>
          <w:szCs w:val="28"/>
        </w:rPr>
        <w:t>　　　　</w:t>
      </w:r>
    </w:p>
    <w:p>
      <w:pPr>
        <w:pStyle w:val="style0"/>
        <w:adjustRightInd w:val="false"/>
        <w:spacing w:lineRule="auto" w:line="300"/>
        <w:ind w:right="190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</w:p>
    <w:p>
      <w:pPr>
        <w:pStyle w:val="style0"/>
        <w:jc w:val="right"/>
        <w:rPr>
          <w:rFonts w:eastAsia="仿宋_GB2312" w:hint="default"/>
          <w:sz w:val="28"/>
          <w:szCs w:val="28"/>
        </w:rPr>
      </w:pPr>
      <w:r>
        <w:t xml:space="preserve">            </w:t>
      </w:r>
      <w:r>
        <w:t xml:space="preserve">  </w:t>
      </w: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魏秀芸</w:t>
      </w:r>
    </w:p>
    <w:p>
      <w:pPr>
        <w:pStyle w:val="style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余双秀</w:t>
      </w:r>
    </w:p>
    <w:p>
      <w:pPr>
        <w:pStyle w:val="style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</w:t>
      </w:r>
      <w:bookmarkStart w:id="0" w:name="_GoBack"/>
      <w:bookmarkEnd w:id="0"/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　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月　</w:t>
      </w:r>
      <w:r>
        <w:rPr>
          <w:rFonts w:eastAsia="仿宋_GB2312"/>
          <w:sz w:val="28"/>
          <w:szCs w:val="28"/>
        </w:rPr>
        <w:t>30</w:t>
      </w:r>
      <w:r>
        <w:rPr>
          <w:rFonts w:eastAsia="仿宋_GB2312"/>
          <w:sz w:val="28"/>
          <w:szCs w:val="28"/>
        </w:rPr>
        <w:t>日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000020204"/>
    <w:charset w:val="86"/>
    <w:family w:val="swiss"/>
    <w:pitch w:val="default"/>
    <w:sig w:usb0="A0000287" w:usb1="28CF3C52" w:usb2="00000016" w:usb3="00000000" w:csb0="0004001F" w:csb1="00000000"/>
  </w:font>
  <w:font w:name="仿宋_GB2312">
    <w:altName w:val="仿宋_GB2312"/>
    <w:panose1 w:val="02010609030000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uiPriority w:val="99"/>
    <w:pPr>
      <w:jc w:val="both"/>
    </w:pPr>
    <w:rPr>
      <w:rFonts w:ascii="Times New Roman" w:cs="Times New Roman" w:eastAsia="宋体" w:hAnsi="Times New Roman" w:hint="eastAsia"/>
      <w:kern w:val="2"/>
      <w:sz w:val="21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rFonts w:ascii="Times New Roman" w:cs="Times New Roman" w:eastAsia="宋体" w:hAnsi="Times New Roman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rFonts w:ascii="Times New Roman" w:cs="Times New Roman" w:eastAsia="宋体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Words>413</Words>
  <Characters>435</Characters>
  <Application>WPS Office</Application>
  <DocSecurity>0</DocSecurity>
  <Paragraphs>12</Paragraphs>
  <ScaleCrop>false</ScaleCrop>
  <LinksUpToDate>false</LinksUpToDate>
  <CharactersWithSpaces>496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2017-03-27T13:17:00Z</dcterms:created>
  <dc:creator>Administrator</dc:creator>
  <lastModifiedBy>HUAWEI VNS-AL00</lastModifiedBy>
  <dcterms:modified xsi:type="dcterms:W3CDTF">2017-05-05T07:07:43Z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