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6C" w:rsidRPr="00E8506C" w:rsidRDefault="00E8506C" w:rsidP="00E8506C">
      <w:pPr>
        <w:widowControl/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 w:rsidRPr="00E8506C">
        <w:rPr>
          <w:rFonts w:ascii="黑体" w:eastAsia="黑体" w:hAnsi="黑体" w:cs="微软雅黑"/>
          <w:b/>
          <w:sz w:val="40"/>
          <w:szCs w:val="44"/>
          <w:lang w:val="zh-CN"/>
        </w:rPr>
        <w:t>光华法学院党员16</w:t>
      </w:r>
      <w:r w:rsidRPr="00E8506C">
        <w:rPr>
          <w:rFonts w:ascii="黑体" w:eastAsia="黑体" w:hAnsi="黑体" w:cs="微软雅黑" w:hint="eastAsia"/>
          <w:b/>
          <w:sz w:val="40"/>
          <w:szCs w:val="44"/>
          <w:lang w:val="zh-CN"/>
        </w:rPr>
        <w:t>-</w:t>
      </w:r>
      <w:r w:rsidRPr="00E8506C">
        <w:rPr>
          <w:rFonts w:ascii="黑体" w:eastAsia="黑体" w:hAnsi="黑体" w:cs="微软雅黑"/>
          <w:b/>
          <w:sz w:val="40"/>
          <w:szCs w:val="44"/>
          <w:lang w:val="zh-CN"/>
        </w:rPr>
        <w:t>17学年公开承诺事项清单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="66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1.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注重理论学习，自学党的理论知识不少于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　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>15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　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学时，并形成学习笔记，认真记录。认真参加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先锋学子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学生党员培训不少于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　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>16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　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学时；认真参与党支部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三会一课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及支部活动，请假次数不多于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　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>1</w:t>
      </w: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　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次。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2.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注重专业学习，坚守学术诚信，带头营造优良学风。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3.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4.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关心生活困难党员和群众，积极寻求资源开展帮扶工作。担任入党联系人（或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成长之友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、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事业之友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），积极联系入党积极分子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___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回文昊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___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（或者本科生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________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、青年教工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________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），践行党员服务宗旨意识。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color w:val="FF0000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5.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6.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完成一件服务师生或者促进学校学院发展的事项，具体是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　</w:t>
      </w:r>
      <w:r w:rsidR="005466AA" w:rsidRPr="005466AA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>向身边同学转达、通报学校、学院相关的</w:t>
      </w:r>
      <w:r w:rsidR="005466AA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>工作及通知信息，收集和反馈身边老师和同学的相关建议的频率及数量</w:t>
      </w:r>
      <w:r w:rsidR="0071577B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>，主动在学院和学生之间搭建桥梁，提升学院工作效率的同时做到更好的服务同学。</w:t>
      </w:r>
      <w:bookmarkStart w:id="0" w:name="_GoBack"/>
      <w:bookmarkEnd w:id="0"/>
    </w:p>
    <w:p w:rsidR="00E8506C" w:rsidRPr="00E8506C" w:rsidRDefault="00E8506C" w:rsidP="00E8506C">
      <w:pPr>
        <w:widowControl/>
        <w:adjustRightInd w:val="0"/>
        <w:spacing w:line="30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:rsidR="00E8506C" w:rsidRPr="00E8506C" w:rsidRDefault="00E8506C" w:rsidP="00E8506C">
      <w:pPr>
        <w:widowControl/>
        <w:adjustRightInd w:val="0"/>
        <w:spacing w:line="30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:rsidR="00E8506C" w:rsidRPr="00E8506C" w:rsidRDefault="00E8506C" w:rsidP="00E8506C">
      <w:pPr>
        <w:widowControl/>
        <w:adjustRightInd w:val="0"/>
        <w:spacing w:line="300" w:lineRule="auto"/>
        <w:ind w:right="640" w:firstLine="66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承诺党员：常子昂</w:t>
      </w:r>
    </w:p>
    <w:p w:rsidR="00E8506C" w:rsidRPr="00E8506C" w:rsidRDefault="00E8506C" w:rsidP="00E8506C">
      <w:pPr>
        <w:widowControl/>
        <w:adjustRightInd w:val="0"/>
        <w:spacing w:line="300" w:lineRule="auto"/>
        <w:ind w:right="320" w:firstLine="66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践诺监督人：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100" w:firstLine="28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2017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4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6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日</w:t>
      </w:r>
    </w:p>
    <w:p w:rsidR="00E8506C" w:rsidRPr="00E8506C" w:rsidRDefault="00E8506C" w:rsidP="00E8506C">
      <w:pPr>
        <w:widowControl/>
        <w:adjustRightInd w:val="0"/>
        <w:spacing w:line="30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注：１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承诺内容不限于以上６点，可自主增加。</w:t>
      </w:r>
    </w:p>
    <w:p w:rsidR="00E8506C" w:rsidRPr="00E8506C" w:rsidRDefault="00E8506C" w:rsidP="00E8506C">
      <w:pPr>
        <w:widowControl/>
        <w:adjustRightInd w:val="0"/>
        <w:spacing w:line="300" w:lineRule="auto"/>
        <w:ind w:firstLineChars="200" w:firstLine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E8506C">
        <w:rPr>
          <w:rFonts w:ascii="Times New Roman" w:eastAsia="仿宋_GB2312" w:hAnsi="Times New Roman" w:cs="Times New Roman"/>
          <w:sz w:val="28"/>
          <w:szCs w:val="28"/>
        </w:rPr>
        <w:t>２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.</w:t>
      </w:r>
      <w:r w:rsidRPr="00E8506C">
        <w:rPr>
          <w:rFonts w:ascii="Times New Roman" w:eastAsia="仿宋_GB2312" w:hAnsi="Times New Roman" w:cs="Times New Roman"/>
          <w:sz w:val="28"/>
          <w:szCs w:val="28"/>
        </w:rPr>
        <w:t>承诺清单通过学院网站、校园公告栏发布，接收指导监督。</w:t>
      </w:r>
    </w:p>
    <w:p w:rsidR="00F52489" w:rsidRPr="00E8506C" w:rsidRDefault="00F52489"/>
    <w:sectPr w:rsidR="00F52489" w:rsidRPr="00E8506C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AD" w:rsidRDefault="00C96EAD" w:rsidP="00E8506C">
      <w:r>
        <w:separator/>
      </w:r>
    </w:p>
  </w:endnote>
  <w:endnote w:type="continuationSeparator" w:id="0">
    <w:p w:rsidR="00C96EAD" w:rsidRDefault="00C96EAD" w:rsidP="00E8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AD" w:rsidRDefault="00C96EAD" w:rsidP="00E8506C">
      <w:r>
        <w:separator/>
      </w:r>
    </w:p>
  </w:footnote>
  <w:footnote w:type="continuationSeparator" w:id="0">
    <w:p w:rsidR="00C96EAD" w:rsidRDefault="00C96EAD" w:rsidP="00E85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27"/>
    <w:rsid w:val="00233438"/>
    <w:rsid w:val="003B2727"/>
    <w:rsid w:val="005466AA"/>
    <w:rsid w:val="0071577B"/>
    <w:rsid w:val="009445F7"/>
    <w:rsid w:val="00C96EAD"/>
    <w:rsid w:val="00E8506C"/>
    <w:rsid w:val="00F31557"/>
    <w:rsid w:val="00F5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378B1"/>
  <w15:chartTrackingRefBased/>
  <w15:docId w15:val="{62BEE422-3612-4379-BD4D-5E9A3365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50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5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50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常子昂</dc:creator>
  <cp:keywords/>
  <dc:description/>
  <cp:lastModifiedBy>常子昂</cp:lastModifiedBy>
  <cp:revision>4</cp:revision>
  <dcterms:created xsi:type="dcterms:W3CDTF">2017-04-06T11:25:00Z</dcterms:created>
  <dcterms:modified xsi:type="dcterms:W3CDTF">2017-04-23T12:45:00Z</dcterms:modified>
</cp:coreProperties>
</file>