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05D" w:rsidRDefault="00EE105D" w:rsidP="00EE105D">
      <w:pPr>
        <w:jc w:val="center"/>
        <w:rPr>
          <w:rFonts w:ascii="方正小标宋简体" w:eastAsia="方正小标宋简体" w:hAnsi="黑体" w:hint="eastAsia"/>
          <w:sz w:val="32"/>
          <w:szCs w:val="32"/>
        </w:rPr>
      </w:pPr>
    </w:p>
    <w:p w:rsidR="00342186" w:rsidRPr="00ED5288" w:rsidRDefault="009343BD" w:rsidP="00EE105D">
      <w:pPr>
        <w:jc w:val="center"/>
        <w:rPr>
          <w:rFonts w:ascii="方正小标宋简体" w:eastAsia="方正小标宋简体" w:hAnsi="黑体"/>
          <w:sz w:val="40"/>
          <w:szCs w:val="40"/>
        </w:rPr>
      </w:pPr>
      <w:r w:rsidRPr="00ED5288">
        <w:rPr>
          <w:rFonts w:ascii="方正小标宋简体" w:eastAsia="方正小标宋简体" w:hAnsi="黑体" w:hint="eastAsia"/>
          <w:sz w:val="40"/>
          <w:szCs w:val="40"/>
        </w:rPr>
        <w:t>浙江大学学生法律援助中心法律援助服务办法（试行）</w:t>
      </w:r>
    </w:p>
    <w:p w:rsidR="009343BD" w:rsidRPr="00A906ED" w:rsidRDefault="009343BD" w:rsidP="00A906ED">
      <w:pPr>
        <w:ind w:firstLineChars="200" w:firstLine="560"/>
        <w:rPr>
          <w:rFonts w:ascii="方正楷体简体" w:eastAsia="方正楷体简体" w:hAnsi="黑体"/>
          <w:sz w:val="28"/>
          <w:szCs w:val="28"/>
        </w:rPr>
      </w:pPr>
    </w:p>
    <w:p w:rsidR="00352CBF" w:rsidRPr="00A906ED" w:rsidRDefault="00352CBF" w:rsidP="00A906ED">
      <w:pPr>
        <w:jc w:val="center"/>
        <w:rPr>
          <w:rFonts w:ascii="黑体" w:eastAsia="黑体" w:hAnsi="黑体"/>
          <w:sz w:val="32"/>
          <w:szCs w:val="32"/>
        </w:rPr>
      </w:pPr>
      <w:r w:rsidRPr="00A906ED">
        <w:rPr>
          <w:rFonts w:ascii="黑体" w:eastAsia="黑体" w:hAnsi="黑体" w:hint="eastAsia"/>
          <w:sz w:val="32"/>
          <w:szCs w:val="32"/>
        </w:rPr>
        <w:t>第一章  总则</w:t>
      </w:r>
    </w:p>
    <w:p w:rsidR="00352CBF" w:rsidRPr="00A906ED" w:rsidRDefault="00352CBF" w:rsidP="00A906ED">
      <w:pPr>
        <w:ind w:firstLineChars="200" w:firstLine="560"/>
        <w:rPr>
          <w:rFonts w:ascii="方正楷体简体" w:eastAsia="方正楷体简体" w:hAnsi="黑体"/>
          <w:color w:val="000000"/>
          <w:sz w:val="28"/>
          <w:szCs w:val="28"/>
        </w:rPr>
      </w:pPr>
      <w:r w:rsidRPr="00A906ED">
        <w:rPr>
          <w:rFonts w:ascii="方正楷体简体" w:eastAsia="方正楷体简体" w:hAnsi="黑体" w:cs="Arial" w:hint="eastAsia"/>
          <w:b/>
          <w:color w:val="000000"/>
          <w:sz w:val="28"/>
          <w:szCs w:val="28"/>
        </w:rPr>
        <w:t>第一条</w:t>
      </w:r>
      <w:r w:rsidRPr="00A906ED">
        <w:rPr>
          <w:rFonts w:ascii="方正楷体简体" w:eastAsia="方正楷体简体" w:hAnsi="黑体" w:cs="Arial" w:hint="eastAsia"/>
          <w:color w:val="000000"/>
          <w:sz w:val="28"/>
          <w:szCs w:val="28"/>
        </w:rPr>
        <w:t xml:space="preserve">  为保障公民享有平等的法律保护，</w:t>
      </w:r>
      <w:r w:rsidRPr="00A906ED">
        <w:rPr>
          <w:rFonts w:ascii="方正楷体简体" w:eastAsia="方正楷体简体" w:hAnsi="黑体" w:hint="eastAsia"/>
          <w:color w:val="000000"/>
          <w:sz w:val="28"/>
          <w:szCs w:val="28"/>
        </w:rPr>
        <w:t>补充和完善国家法律援助工作，促进和规范</w:t>
      </w:r>
      <w:r w:rsidR="006D13B5" w:rsidRPr="00A906ED">
        <w:rPr>
          <w:rFonts w:ascii="方正楷体简体" w:eastAsia="方正楷体简体" w:hAnsi="黑体" w:hint="eastAsia"/>
          <w:color w:val="000000"/>
          <w:sz w:val="28"/>
          <w:szCs w:val="28"/>
        </w:rPr>
        <w:t>浙江大学学生法律援助</w:t>
      </w:r>
      <w:r w:rsidRPr="00A906ED">
        <w:rPr>
          <w:rFonts w:ascii="方正楷体简体" w:eastAsia="方正楷体简体" w:hAnsi="黑体" w:hint="eastAsia"/>
          <w:color w:val="000000"/>
          <w:sz w:val="28"/>
          <w:szCs w:val="28"/>
        </w:rPr>
        <w:t>中心</w:t>
      </w:r>
      <w:r w:rsidR="006D13B5" w:rsidRPr="00A906ED">
        <w:rPr>
          <w:rFonts w:ascii="方正楷体简体" w:eastAsia="方正楷体简体" w:hAnsi="黑体" w:hint="eastAsia"/>
          <w:color w:val="000000"/>
          <w:sz w:val="28"/>
          <w:szCs w:val="28"/>
        </w:rPr>
        <w:t>（以下简称“中心”）</w:t>
      </w:r>
      <w:r w:rsidRPr="00A906ED">
        <w:rPr>
          <w:rFonts w:ascii="方正楷体简体" w:eastAsia="方正楷体简体" w:hAnsi="黑体" w:hint="eastAsia"/>
          <w:color w:val="000000"/>
          <w:sz w:val="28"/>
          <w:szCs w:val="28"/>
        </w:rPr>
        <w:t>法律援助工作，参照国务院《法律援助条例》、《浙江省法律援助条例》等法规、规章的规定，制定本办法。</w:t>
      </w:r>
    </w:p>
    <w:p w:rsidR="00352CBF" w:rsidRPr="00A906ED" w:rsidRDefault="00352CBF" w:rsidP="00A906ED">
      <w:pPr>
        <w:ind w:firstLineChars="200" w:firstLine="560"/>
        <w:rPr>
          <w:rFonts w:ascii="方正楷体简体" w:eastAsia="方正楷体简体" w:hAnsi="黑体"/>
          <w:sz w:val="28"/>
          <w:szCs w:val="28"/>
        </w:rPr>
      </w:pPr>
    </w:p>
    <w:p w:rsidR="00352CBF" w:rsidRPr="00A906ED" w:rsidRDefault="00352CBF"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hint="eastAsia"/>
          <w:b/>
          <w:sz w:val="28"/>
          <w:szCs w:val="28"/>
        </w:rPr>
        <w:t>第二条</w:t>
      </w:r>
      <w:r w:rsidRPr="00A906ED">
        <w:rPr>
          <w:rFonts w:ascii="方正楷体简体" w:eastAsia="方正楷体简体" w:hAnsi="黑体" w:hint="eastAsia"/>
          <w:sz w:val="28"/>
          <w:szCs w:val="28"/>
        </w:rPr>
        <w:t xml:space="preserve">  </w:t>
      </w:r>
      <w:r w:rsidR="006D13B5" w:rsidRPr="00A906ED">
        <w:rPr>
          <w:rFonts w:ascii="方正楷体简体" w:eastAsia="方正楷体简体" w:hAnsi="黑体" w:hint="eastAsia"/>
          <w:sz w:val="28"/>
          <w:szCs w:val="28"/>
        </w:rPr>
        <w:t>本办法所称法律援助，是指以中心的名义指派</w:t>
      </w:r>
      <w:r w:rsidR="00711FD4" w:rsidRPr="00A906ED">
        <w:rPr>
          <w:rFonts w:ascii="方正楷体简体" w:eastAsia="方正楷体简体" w:hAnsi="黑体" w:hint="eastAsia"/>
          <w:sz w:val="28"/>
          <w:szCs w:val="28"/>
        </w:rPr>
        <w:t>或者安排</w:t>
      </w:r>
      <w:r w:rsidR="006D13B5" w:rsidRPr="00A906ED">
        <w:rPr>
          <w:rFonts w:ascii="方正楷体简体" w:eastAsia="方正楷体简体" w:hAnsi="黑体" w:hint="eastAsia"/>
          <w:sz w:val="28"/>
          <w:szCs w:val="28"/>
        </w:rPr>
        <w:t>中心法律援助志愿者，为</w:t>
      </w:r>
      <w:r w:rsidR="006D13B5" w:rsidRPr="00A906ED">
        <w:rPr>
          <w:rFonts w:ascii="方正楷体简体" w:eastAsia="方正楷体简体" w:hAnsi="黑体" w:cs="Arial" w:hint="eastAsia"/>
          <w:color w:val="000000"/>
          <w:sz w:val="28"/>
          <w:szCs w:val="28"/>
        </w:rPr>
        <w:t>经济困难或者特殊案件的当事人提供无偿的法律服务。</w:t>
      </w:r>
    </w:p>
    <w:p w:rsidR="00711FD4" w:rsidRPr="00A906ED" w:rsidRDefault="00711FD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hint="eastAsia"/>
          <w:color w:val="000000"/>
          <w:sz w:val="28"/>
          <w:szCs w:val="28"/>
        </w:rPr>
        <w:t>中心负责受理、审查法律援助申请，指派或者安排志愿者为符合本办法规定的公民提供法律援助。</w:t>
      </w:r>
    </w:p>
    <w:p w:rsidR="00352CBF" w:rsidRPr="00A906ED" w:rsidRDefault="006D13B5" w:rsidP="00A906ED">
      <w:pPr>
        <w:ind w:firstLineChars="200" w:firstLine="560"/>
        <w:rPr>
          <w:rFonts w:ascii="方正楷体简体" w:eastAsia="方正楷体简体" w:hAnsi="黑体"/>
          <w:sz w:val="28"/>
          <w:szCs w:val="28"/>
        </w:rPr>
      </w:pPr>
      <w:r w:rsidRPr="00A906ED">
        <w:rPr>
          <w:rFonts w:ascii="方正楷体简体" w:eastAsia="方正楷体简体" w:hAnsi="黑体" w:hint="eastAsia"/>
          <w:sz w:val="28"/>
          <w:szCs w:val="28"/>
        </w:rPr>
        <w:t>中心法律援助志愿者，是指经过选拔及公示的中心正式成员；</w:t>
      </w:r>
      <w:r w:rsidRPr="00A906ED">
        <w:rPr>
          <w:rFonts w:ascii="方正楷体简体" w:eastAsia="方正楷体简体" w:hAnsi="黑体" w:cs="Arial" w:hint="eastAsia"/>
          <w:color w:val="000000"/>
          <w:sz w:val="28"/>
          <w:szCs w:val="28"/>
        </w:rPr>
        <w:t>受援人，是指获得法律援助的当事人。</w:t>
      </w:r>
    </w:p>
    <w:p w:rsidR="00711FD4" w:rsidRPr="00A906ED" w:rsidRDefault="00711FD4" w:rsidP="00A906ED">
      <w:pPr>
        <w:ind w:firstLineChars="200" w:firstLine="560"/>
        <w:rPr>
          <w:rFonts w:ascii="方正楷体简体" w:eastAsia="方正楷体简体" w:hAnsi="黑体" w:cs="Arial"/>
          <w:color w:val="000000"/>
          <w:sz w:val="28"/>
          <w:szCs w:val="28"/>
        </w:rPr>
      </w:pPr>
    </w:p>
    <w:p w:rsidR="00711FD4" w:rsidRPr="00A906ED" w:rsidRDefault="00711FD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第三条</w:t>
      </w:r>
      <w:r w:rsidRPr="00A906ED">
        <w:rPr>
          <w:rFonts w:ascii="方正楷体简体" w:eastAsia="方正楷体简体" w:hAnsi="黑体" w:cs="Arial" w:hint="eastAsia"/>
          <w:color w:val="000000"/>
          <w:sz w:val="28"/>
          <w:szCs w:val="28"/>
        </w:rPr>
        <w:t xml:space="preserve">  中心</w:t>
      </w:r>
      <w:r w:rsidR="00E63562" w:rsidRPr="00A906ED">
        <w:rPr>
          <w:rFonts w:ascii="方正楷体简体" w:eastAsia="方正楷体简体" w:hAnsi="黑体" w:cs="Arial" w:hint="eastAsia"/>
          <w:color w:val="000000"/>
          <w:sz w:val="28"/>
          <w:szCs w:val="28"/>
        </w:rPr>
        <w:t>以“</w:t>
      </w:r>
      <w:r w:rsidR="00A906ED" w:rsidRPr="00D02277">
        <w:rPr>
          <w:rFonts w:ascii="方正楷体简体" w:eastAsia="方正楷体简体" w:hAnsi="宋体" w:hint="eastAsia"/>
          <w:kern w:val="0"/>
          <w:sz w:val="28"/>
          <w:szCs w:val="28"/>
        </w:rPr>
        <w:t>学以致用，践行公益，服务社会，弘扬法治</w:t>
      </w:r>
      <w:r w:rsidR="00E63562" w:rsidRPr="00A906ED">
        <w:rPr>
          <w:rFonts w:ascii="方正楷体简体" w:eastAsia="方正楷体简体" w:hAnsi="黑体" w:cs="Arial" w:hint="eastAsia"/>
          <w:color w:val="000000"/>
          <w:sz w:val="28"/>
          <w:szCs w:val="28"/>
        </w:rPr>
        <w:t>”为理念，</w:t>
      </w:r>
      <w:r w:rsidRPr="00A906ED">
        <w:rPr>
          <w:rFonts w:ascii="方正楷体简体" w:eastAsia="方正楷体简体" w:hAnsi="黑体" w:cs="Arial" w:hint="eastAsia"/>
          <w:color w:val="000000"/>
          <w:sz w:val="28"/>
          <w:szCs w:val="28"/>
        </w:rPr>
        <w:t>应当建立健全工作机制，为公民获得法律援助提供便利。</w:t>
      </w:r>
    </w:p>
    <w:p w:rsidR="00711FD4" w:rsidRPr="00A906ED" w:rsidRDefault="00711FD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中心法律援助志愿者应当依照法律、法规、规章及本办法，遵守</w:t>
      </w:r>
      <w:r w:rsidRPr="00A906ED">
        <w:rPr>
          <w:rFonts w:ascii="方正楷体简体" w:eastAsia="方正楷体简体" w:hAnsi="黑体" w:cs="Arial" w:hint="eastAsia"/>
          <w:color w:val="000000"/>
          <w:sz w:val="28"/>
          <w:szCs w:val="28"/>
        </w:rPr>
        <w:lastRenderedPageBreak/>
        <w:t>有关法律服务业务规程，为受援人提供优质高效的法律服务。</w:t>
      </w:r>
    </w:p>
    <w:p w:rsidR="00711FD4" w:rsidRPr="00A906ED" w:rsidRDefault="00711FD4" w:rsidP="00A906ED">
      <w:pPr>
        <w:ind w:firstLineChars="200" w:firstLine="560"/>
        <w:rPr>
          <w:rFonts w:ascii="方正楷体简体" w:eastAsia="方正楷体简体" w:hAnsi="黑体"/>
          <w:sz w:val="28"/>
          <w:szCs w:val="28"/>
        </w:rPr>
      </w:pPr>
    </w:p>
    <w:p w:rsidR="00711FD4" w:rsidRPr="00A906ED" w:rsidRDefault="00711FD4" w:rsidP="00A906ED">
      <w:pPr>
        <w:jc w:val="center"/>
        <w:rPr>
          <w:rFonts w:ascii="黑体" w:eastAsia="黑体" w:hAnsi="黑体"/>
          <w:sz w:val="32"/>
          <w:szCs w:val="32"/>
        </w:rPr>
      </w:pPr>
      <w:r w:rsidRPr="00A906ED">
        <w:rPr>
          <w:rFonts w:ascii="黑体" w:eastAsia="黑体" w:hAnsi="黑体" w:hint="eastAsia"/>
          <w:sz w:val="32"/>
          <w:szCs w:val="32"/>
        </w:rPr>
        <w:t>第二章  法律援助的对象、范围和形式</w:t>
      </w:r>
    </w:p>
    <w:p w:rsidR="00E63562" w:rsidRPr="00A906ED" w:rsidRDefault="00711FD4" w:rsidP="00A906ED">
      <w:pPr>
        <w:ind w:firstLineChars="200" w:firstLine="560"/>
        <w:rPr>
          <w:rFonts w:ascii="方正楷体简体" w:eastAsia="方正楷体简体" w:hAnsi="黑体" w:cs="Arial"/>
          <w:color w:val="000000"/>
          <w:sz w:val="28"/>
          <w:szCs w:val="28"/>
        </w:rPr>
      </w:pPr>
      <w:bookmarkStart w:id="0" w:name="8"/>
      <w:r w:rsidRPr="00A906ED">
        <w:rPr>
          <w:rFonts w:ascii="方正楷体简体" w:eastAsia="方正楷体简体" w:hAnsi="黑体" w:cs="Arial" w:hint="eastAsia"/>
          <w:b/>
          <w:color w:val="000000"/>
          <w:sz w:val="28"/>
          <w:szCs w:val="28"/>
        </w:rPr>
        <w:t>第</w:t>
      </w:r>
      <w:r w:rsidR="00D5408F" w:rsidRPr="00A906ED">
        <w:rPr>
          <w:rFonts w:ascii="方正楷体简体" w:eastAsia="方正楷体简体" w:hAnsi="黑体" w:cs="Arial" w:hint="eastAsia"/>
          <w:b/>
          <w:color w:val="000000"/>
          <w:sz w:val="28"/>
          <w:szCs w:val="28"/>
        </w:rPr>
        <w:t>四</w:t>
      </w:r>
      <w:r w:rsidRPr="00A906ED">
        <w:rPr>
          <w:rFonts w:ascii="方正楷体简体" w:eastAsia="方正楷体简体" w:hAnsi="黑体" w:cs="Arial" w:hint="eastAsia"/>
          <w:b/>
          <w:color w:val="000000"/>
          <w:sz w:val="28"/>
          <w:szCs w:val="28"/>
        </w:rPr>
        <w:t>条</w:t>
      </w:r>
      <w:bookmarkEnd w:id="0"/>
      <w:r w:rsidRPr="00A906ED">
        <w:rPr>
          <w:rFonts w:ascii="方正楷体简体" w:eastAsia="方正楷体简体" w:hAnsi="黑体" w:cs="Arial" w:hint="eastAsia"/>
          <w:color w:val="000000"/>
          <w:sz w:val="28"/>
          <w:szCs w:val="28"/>
        </w:rPr>
        <w:t xml:space="preserve">  浙江大学学生、教职工、校友及校外其他当事人为维护自己的合法权益需要法律服务，因经</w:t>
      </w:r>
      <w:bookmarkStart w:id="1" w:name="_GoBack"/>
      <w:bookmarkEnd w:id="1"/>
      <w:r w:rsidRPr="00A906ED">
        <w:rPr>
          <w:rFonts w:ascii="方正楷体简体" w:eastAsia="方正楷体简体" w:hAnsi="黑体" w:cs="Arial" w:hint="eastAsia"/>
          <w:color w:val="000000"/>
          <w:sz w:val="28"/>
          <w:szCs w:val="28"/>
        </w:rPr>
        <w:t>济困难无力支付法律服务费用的，可以向中心申请法律援助。</w:t>
      </w:r>
    </w:p>
    <w:p w:rsidR="00E63562" w:rsidRPr="00A906ED" w:rsidRDefault="004D5CA4" w:rsidP="004D5CA4">
      <w:pPr>
        <w:ind w:firstLineChars="200" w:firstLine="560"/>
        <w:rPr>
          <w:rFonts w:ascii="方正楷体简体" w:eastAsia="方正楷体简体" w:hAnsi="黑体" w:cs="Arial"/>
          <w:color w:val="000000"/>
          <w:sz w:val="28"/>
          <w:szCs w:val="28"/>
        </w:rPr>
      </w:pPr>
      <w:bookmarkStart w:id="2" w:name="9"/>
      <w:r w:rsidRPr="009C1839">
        <w:rPr>
          <w:rFonts w:ascii="方正楷体简体" w:eastAsia="方正楷体简体" w:hAnsi="黑体" w:cs="Arial" w:hint="eastAsia"/>
          <w:color w:val="000000"/>
          <w:sz w:val="28"/>
          <w:szCs w:val="28"/>
        </w:rPr>
        <w:t>经济困难的标准，依照《浙江省法律援助条例》中相关规定确定。</w:t>
      </w:r>
    </w:p>
    <w:p w:rsidR="00E63562" w:rsidRPr="00A906ED" w:rsidRDefault="00E63562" w:rsidP="00A906ED">
      <w:pPr>
        <w:ind w:firstLineChars="200" w:firstLine="560"/>
        <w:rPr>
          <w:rFonts w:ascii="方正楷体简体" w:eastAsia="方正楷体简体" w:hAnsi="黑体" w:cs="Arial"/>
          <w:color w:val="000000"/>
          <w:sz w:val="28"/>
          <w:szCs w:val="28"/>
        </w:rPr>
      </w:pPr>
    </w:p>
    <w:p w:rsidR="00E63562" w:rsidRPr="00A906ED" w:rsidRDefault="00FB3643"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w:t>
      </w:r>
      <w:r w:rsidR="00D5408F" w:rsidRPr="00A906ED">
        <w:rPr>
          <w:rFonts w:ascii="方正楷体简体" w:eastAsia="方正楷体简体" w:hAnsi="黑体" w:cs="Arial" w:hint="eastAsia"/>
          <w:b/>
          <w:color w:val="000000"/>
          <w:sz w:val="28"/>
          <w:szCs w:val="28"/>
        </w:rPr>
        <w:t>五</w:t>
      </w:r>
      <w:r w:rsidR="00711FD4" w:rsidRPr="00A906ED">
        <w:rPr>
          <w:rFonts w:ascii="方正楷体简体" w:eastAsia="方正楷体简体" w:hAnsi="黑体" w:cs="Arial" w:hint="eastAsia"/>
          <w:b/>
          <w:color w:val="000000"/>
          <w:sz w:val="28"/>
          <w:szCs w:val="28"/>
        </w:rPr>
        <w:t>条</w:t>
      </w:r>
      <w:bookmarkEnd w:id="2"/>
      <w:r w:rsidR="00711FD4" w:rsidRPr="00A906ED">
        <w:rPr>
          <w:rFonts w:ascii="方正楷体简体" w:eastAsia="方正楷体简体" w:hAnsi="黑体" w:cs="Arial" w:hint="eastAsia"/>
          <w:color w:val="000000"/>
          <w:sz w:val="28"/>
          <w:szCs w:val="28"/>
        </w:rPr>
        <w:t xml:space="preserve">  下列事项可以申请法律援助：</w:t>
      </w:r>
    </w:p>
    <w:p w:rsidR="00E63562" w:rsidRPr="00A906ED" w:rsidRDefault="00711FD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（一）依法请求国家赔偿的；</w:t>
      </w:r>
    </w:p>
    <w:p w:rsidR="00E63562" w:rsidRPr="00A906ED" w:rsidRDefault="00711FD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（二）请求给予社会保险待遇或者最低生活保障待遇的；</w:t>
      </w:r>
    </w:p>
    <w:p w:rsidR="00E63562" w:rsidRPr="00A906ED" w:rsidRDefault="00711FD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（三）请求发给抚恤金、救济金的；</w:t>
      </w:r>
    </w:p>
    <w:p w:rsidR="00E63562" w:rsidRPr="00A906ED" w:rsidRDefault="00711FD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（四）请求给付赡养费、抚养费、扶养费的；</w:t>
      </w:r>
    </w:p>
    <w:p w:rsidR="00E63562" w:rsidRPr="00A906ED" w:rsidRDefault="00711FD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（五）请求支付劳动报酬的；</w:t>
      </w:r>
    </w:p>
    <w:p w:rsidR="00E63562" w:rsidRPr="00A906ED" w:rsidRDefault="00711FD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（六）请求医疗事故、交通事故、工伤事故赔偿的；</w:t>
      </w:r>
    </w:p>
    <w:p w:rsidR="00E63562" w:rsidRPr="00A906ED" w:rsidRDefault="00711FD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（七）主张因见义勇为行为产生的民事权益的；</w:t>
      </w:r>
    </w:p>
    <w:p w:rsidR="00E63562" w:rsidRPr="00A906ED" w:rsidRDefault="00711FD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（八）其他按国家和浙江省相关规定可以提供法律援助的事项。</w:t>
      </w:r>
    </w:p>
    <w:p w:rsidR="00711FD4" w:rsidRPr="00A906ED" w:rsidRDefault="00FB3643" w:rsidP="00A906ED">
      <w:pPr>
        <w:ind w:firstLineChars="200" w:firstLine="560"/>
        <w:rPr>
          <w:rFonts w:ascii="方正楷体简体" w:eastAsia="方正楷体简体" w:hAnsi="黑体"/>
          <w:sz w:val="28"/>
          <w:szCs w:val="28"/>
        </w:rPr>
      </w:pPr>
      <w:r w:rsidRPr="00A906ED">
        <w:rPr>
          <w:rFonts w:ascii="方正楷体简体" w:eastAsia="方正楷体简体" w:hAnsi="黑体" w:hint="eastAsia"/>
          <w:sz w:val="28"/>
          <w:szCs w:val="28"/>
        </w:rPr>
        <w:t>中心不接受任何情形的刑事案件法律援助申请，可以为相关当事人提供申请国家刑事法律援助指引服务。</w:t>
      </w:r>
    </w:p>
    <w:p w:rsidR="00FB3643" w:rsidRPr="00A906ED" w:rsidRDefault="00FB3643" w:rsidP="00A906ED">
      <w:pPr>
        <w:ind w:firstLineChars="200" w:firstLine="560"/>
        <w:rPr>
          <w:rFonts w:ascii="方正楷体简体" w:eastAsia="方正楷体简体" w:hAnsi="黑体"/>
          <w:sz w:val="28"/>
          <w:szCs w:val="28"/>
        </w:rPr>
      </w:pPr>
    </w:p>
    <w:p w:rsidR="00E63562" w:rsidRPr="00A906ED" w:rsidRDefault="00FB3643"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w:t>
      </w:r>
      <w:r w:rsidR="00D5408F" w:rsidRPr="00A906ED">
        <w:rPr>
          <w:rFonts w:ascii="方正楷体简体" w:eastAsia="方正楷体简体" w:hAnsi="黑体" w:cs="Arial" w:hint="eastAsia"/>
          <w:b/>
          <w:color w:val="000000"/>
          <w:sz w:val="28"/>
          <w:szCs w:val="28"/>
        </w:rPr>
        <w:t>六</w:t>
      </w:r>
      <w:r w:rsidRPr="00A906ED">
        <w:rPr>
          <w:rFonts w:ascii="方正楷体简体" w:eastAsia="方正楷体简体" w:hAnsi="黑体" w:cs="Arial" w:hint="eastAsia"/>
          <w:b/>
          <w:color w:val="000000"/>
          <w:sz w:val="28"/>
          <w:szCs w:val="28"/>
        </w:rPr>
        <w:t>条</w:t>
      </w:r>
      <w:r w:rsidRPr="00A906ED">
        <w:rPr>
          <w:rFonts w:ascii="方正楷体简体" w:eastAsia="方正楷体简体" w:hAnsi="黑体" w:cs="Arial" w:hint="eastAsia"/>
          <w:color w:val="000000"/>
          <w:sz w:val="28"/>
          <w:szCs w:val="28"/>
        </w:rPr>
        <w:t xml:space="preserve">  法律援助主要采取下列形式：</w:t>
      </w:r>
    </w:p>
    <w:p w:rsidR="00E63562" w:rsidRPr="00A906ED" w:rsidRDefault="00FB3643"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（一）法律咨询、代拟法律文书；</w:t>
      </w:r>
    </w:p>
    <w:p w:rsidR="00E63562" w:rsidRPr="00A906ED" w:rsidRDefault="00FB3643"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lastRenderedPageBreak/>
        <w:t>（二）民事诉讼代理；</w:t>
      </w:r>
    </w:p>
    <w:p w:rsidR="00E63562" w:rsidRPr="00A906ED" w:rsidRDefault="00FB3643"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（三）行政诉讼和行政复议代理；</w:t>
      </w:r>
    </w:p>
    <w:p w:rsidR="00E63562" w:rsidRPr="00A906ED" w:rsidRDefault="00FB3643"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（四）仲裁代理；</w:t>
      </w:r>
    </w:p>
    <w:p w:rsidR="00E63562" w:rsidRPr="00A906ED" w:rsidRDefault="000C496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（五</w:t>
      </w:r>
      <w:r w:rsidR="00FB3643" w:rsidRPr="00A906ED">
        <w:rPr>
          <w:rFonts w:ascii="方正楷体简体" w:eastAsia="方正楷体简体" w:hAnsi="黑体" w:cs="Arial" w:hint="eastAsia"/>
          <w:color w:val="000000"/>
          <w:sz w:val="28"/>
          <w:szCs w:val="28"/>
        </w:rPr>
        <w:t>）非诉讼法律事务代理；</w:t>
      </w:r>
    </w:p>
    <w:p w:rsidR="00FB3643" w:rsidRPr="00A906ED" w:rsidRDefault="000C4964"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（六</w:t>
      </w:r>
      <w:r w:rsidR="00FB3643" w:rsidRPr="00A906ED">
        <w:rPr>
          <w:rFonts w:ascii="方正楷体简体" w:eastAsia="方正楷体简体" w:hAnsi="黑体" w:cs="Arial" w:hint="eastAsia"/>
          <w:color w:val="000000"/>
          <w:sz w:val="28"/>
          <w:szCs w:val="28"/>
        </w:rPr>
        <w:t>）其他形式的法律服务。</w:t>
      </w:r>
    </w:p>
    <w:p w:rsidR="00352CBF" w:rsidRPr="00A906ED" w:rsidRDefault="00352CBF" w:rsidP="00A906ED">
      <w:pPr>
        <w:ind w:firstLineChars="200" w:firstLine="560"/>
        <w:rPr>
          <w:rFonts w:ascii="方正楷体简体" w:eastAsia="方正楷体简体" w:hAnsi="黑体"/>
          <w:sz w:val="28"/>
          <w:szCs w:val="28"/>
        </w:rPr>
      </w:pPr>
    </w:p>
    <w:p w:rsidR="00F359C1" w:rsidRPr="00A906ED" w:rsidRDefault="00F359C1" w:rsidP="00A906ED">
      <w:pPr>
        <w:jc w:val="center"/>
        <w:rPr>
          <w:rFonts w:ascii="黑体" w:eastAsia="黑体" w:hAnsi="黑体"/>
          <w:sz w:val="32"/>
          <w:szCs w:val="32"/>
        </w:rPr>
      </w:pPr>
      <w:r w:rsidRPr="00A906ED">
        <w:rPr>
          <w:rFonts w:ascii="黑体" w:eastAsia="黑体" w:hAnsi="黑体" w:hint="eastAsia"/>
          <w:sz w:val="32"/>
          <w:szCs w:val="32"/>
        </w:rPr>
        <w:t>第三章  法律援助程序</w:t>
      </w:r>
    </w:p>
    <w:p w:rsidR="00F359C1" w:rsidRPr="00A906ED" w:rsidRDefault="00F359C1"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w:t>
      </w:r>
      <w:r w:rsidR="00D5408F" w:rsidRPr="00A906ED">
        <w:rPr>
          <w:rFonts w:ascii="方正楷体简体" w:eastAsia="方正楷体简体" w:hAnsi="黑体" w:cs="Arial" w:hint="eastAsia"/>
          <w:b/>
          <w:color w:val="000000"/>
          <w:sz w:val="28"/>
          <w:szCs w:val="28"/>
        </w:rPr>
        <w:t>七</w:t>
      </w:r>
      <w:r w:rsidRPr="00A906ED">
        <w:rPr>
          <w:rFonts w:ascii="方正楷体简体" w:eastAsia="方正楷体简体" w:hAnsi="黑体" w:cs="Arial" w:hint="eastAsia"/>
          <w:b/>
          <w:color w:val="000000"/>
          <w:sz w:val="28"/>
          <w:szCs w:val="28"/>
        </w:rPr>
        <w:t>条</w:t>
      </w:r>
      <w:r w:rsidRPr="00A906ED">
        <w:rPr>
          <w:rFonts w:ascii="方正楷体简体" w:eastAsia="方正楷体简体" w:hAnsi="黑体" w:cs="Arial" w:hint="eastAsia"/>
          <w:color w:val="000000"/>
          <w:sz w:val="28"/>
          <w:szCs w:val="28"/>
        </w:rPr>
        <w:t xml:space="preserve">  申请人向中心提出法律援助申请，中心依照相关法律、法规和规章的规定告知申请人可选择的法律援助机构，申请人确定向中心提交申请且符合中心法律援助条件的，中心进行审查确认是否受理。</w:t>
      </w:r>
    </w:p>
    <w:p w:rsidR="00F359C1" w:rsidRPr="00A906ED" w:rsidRDefault="0039581F" w:rsidP="00A906ED">
      <w:pPr>
        <w:ind w:firstLineChars="200" w:firstLine="560"/>
        <w:rPr>
          <w:rFonts w:ascii="方正楷体简体" w:eastAsia="方正楷体简体" w:hAnsi="黑体" w:cs="Arial"/>
          <w:color w:val="000000"/>
          <w:sz w:val="28"/>
          <w:szCs w:val="28"/>
        </w:rPr>
      </w:pPr>
      <w:r>
        <w:rPr>
          <w:rFonts w:ascii="方正楷体简体" w:eastAsia="方正楷体简体" w:hAnsi="黑体" w:cs="Arial" w:hint="eastAsia"/>
          <w:color w:val="000000"/>
          <w:sz w:val="28"/>
          <w:szCs w:val="28"/>
        </w:rPr>
        <w:t>法律咨询、代拟法律文书，符合中心法律援助对象或</w:t>
      </w:r>
      <w:r w:rsidR="00F359C1" w:rsidRPr="00A906ED">
        <w:rPr>
          <w:rFonts w:ascii="方正楷体简体" w:eastAsia="方正楷体简体" w:hAnsi="黑体" w:cs="Arial" w:hint="eastAsia"/>
          <w:color w:val="000000"/>
          <w:sz w:val="28"/>
          <w:szCs w:val="28"/>
        </w:rPr>
        <w:t>范围条件的，中心可以直接决定予以办理。</w:t>
      </w:r>
    </w:p>
    <w:p w:rsidR="00F359C1" w:rsidRPr="00A906ED" w:rsidRDefault="00F359C1" w:rsidP="00A906ED">
      <w:pPr>
        <w:ind w:firstLineChars="200" w:firstLine="560"/>
        <w:rPr>
          <w:rFonts w:ascii="方正楷体简体" w:eastAsia="方正楷体简体" w:hAnsi="黑体" w:cs="Arial"/>
          <w:color w:val="000000"/>
          <w:sz w:val="28"/>
          <w:szCs w:val="28"/>
        </w:rPr>
      </w:pPr>
    </w:p>
    <w:p w:rsidR="00F359C1" w:rsidRPr="00A906ED" w:rsidRDefault="00E63562"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w:t>
      </w:r>
      <w:r w:rsidR="00D5408F" w:rsidRPr="00A906ED">
        <w:rPr>
          <w:rFonts w:ascii="方正楷体简体" w:eastAsia="方正楷体简体" w:hAnsi="黑体" w:cs="Arial" w:hint="eastAsia"/>
          <w:b/>
          <w:color w:val="000000"/>
          <w:sz w:val="28"/>
          <w:szCs w:val="28"/>
        </w:rPr>
        <w:t>八</w:t>
      </w:r>
      <w:r w:rsidR="00F359C1" w:rsidRPr="00A906ED">
        <w:rPr>
          <w:rFonts w:ascii="方正楷体简体" w:eastAsia="方正楷体简体" w:hAnsi="黑体" w:cs="Arial" w:hint="eastAsia"/>
          <w:b/>
          <w:color w:val="000000"/>
          <w:sz w:val="28"/>
          <w:szCs w:val="28"/>
        </w:rPr>
        <w:t>条</w:t>
      </w:r>
      <w:r w:rsidR="00F359C1" w:rsidRPr="00A906ED">
        <w:rPr>
          <w:rFonts w:ascii="方正楷体简体" w:eastAsia="方正楷体简体" w:hAnsi="黑体" w:cs="Arial" w:hint="eastAsia"/>
          <w:color w:val="000000"/>
          <w:sz w:val="28"/>
          <w:szCs w:val="28"/>
        </w:rPr>
        <w:t xml:space="preserve">  申请法律援助，应当向中心提出书面申请，</w:t>
      </w:r>
      <w:r w:rsidR="001E0E8C" w:rsidRPr="00A906ED">
        <w:rPr>
          <w:rFonts w:ascii="方正楷体简体" w:eastAsia="方正楷体简体" w:hAnsi="黑体" w:cs="Arial" w:hint="eastAsia"/>
          <w:color w:val="000000"/>
          <w:sz w:val="28"/>
          <w:szCs w:val="28"/>
        </w:rPr>
        <w:t>填写申请表，</w:t>
      </w:r>
      <w:r w:rsidR="00F359C1" w:rsidRPr="00A906ED">
        <w:rPr>
          <w:rFonts w:ascii="方正楷体简体" w:eastAsia="方正楷体简体" w:hAnsi="黑体" w:cs="Arial" w:hint="eastAsia"/>
          <w:color w:val="000000"/>
          <w:sz w:val="28"/>
          <w:szCs w:val="28"/>
        </w:rPr>
        <w:t>并提交下列证明、材料：</w:t>
      </w:r>
    </w:p>
    <w:p w:rsidR="00F359C1" w:rsidRPr="00A906ED" w:rsidRDefault="00F359C1"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（一）身份证或者其他有效的身份证明，代理申请人还应当提交有代理权的证明；</w:t>
      </w:r>
    </w:p>
    <w:p w:rsidR="00F359C1" w:rsidRPr="00A906ED" w:rsidRDefault="00F359C1"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（二）申请人所在地的乡镇人民政府、街道办事处或者有关单位出具的申请人及其家庭成员经济状况的证明；</w:t>
      </w:r>
    </w:p>
    <w:p w:rsidR="00F359C1" w:rsidRPr="00A906ED" w:rsidRDefault="00F359C1"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（三）申请法律援助的事项及相关的证明、证据材料。</w:t>
      </w:r>
    </w:p>
    <w:p w:rsidR="00F359C1" w:rsidRPr="00A906ED" w:rsidRDefault="00F359C1"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申请人为无民事行为能力人、限制民事行为能力人的，由其监护</w:t>
      </w:r>
      <w:r w:rsidRPr="00A906ED">
        <w:rPr>
          <w:rFonts w:ascii="方正楷体简体" w:eastAsia="方正楷体简体" w:hAnsi="黑体" w:cs="Arial" w:hint="eastAsia"/>
          <w:color w:val="000000"/>
          <w:sz w:val="28"/>
          <w:szCs w:val="28"/>
        </w:rPr>
        <w:lastRenderedPageBreak/>
        <w:t>人或者法定代理人代为申请。</w:t>
      </w:r>
    </w:p>
    <w:p w:rsidR="001E0E8C" w:rsidRPr="00A906ED" w:rsidRDefault="001E0E8C"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hint="eastAsia"/>
          <w:color w:val="000000"/>
          <w:sz w:val="28"/>
          <w:szCs w:val="28"/>
        </w:rPr>
        <w:t>以书面形式提出申请确有困难的，可以口头申请，由中心法律援助志愿者作书面记录</w:t>
      </w:r>
      <w:r w:rsidR="00245369">
        <w:rPr>
          <w:rFonts w:ascii="方正楷体简体" w:eastAsia="方正楷体简体" w:hAnsi="黑体" w:cs="Arial" w:hint="eastAsia"/>
          <w:color w:val="000000"/>
          <w:sz w:val="28"/>
          <w:szCs w:val="28"/>
        </w:rPr>
        <w:t>，并将记录当场交由申请人核对或者向申请人宣读，由申请人签字确认</w:t>
      </w:r>
      <w:r w:rsidRPr="00A906ED">
        <w:rPr>
          <w:rFonts w:ascii="方正楷体简体" w:eastAsia="方正楷体简体" w:hAnsi="黑体" w:hint="eastAsia"/>
          <w:color w:val="000000"/>
          <w:sz w:val="28"/>
          <w:szCs w:val="28"/>
        </w:rPr>
        <w:t>。</w:t>
      </w:r>
    </w:p>
    <w:p w:rsidR="00F359C1" w:rsidRPr="00A906ED" w:rsidRDefault="00F359C1" w:rsidP="00A906ED">
      <w:pPr>
        <w:ind w:firstLineChars="200" w:firstLine="560"/>
        <w:rPr>
          <w:rFonts w:ascii="方正楷体简体" w:eastAsia="方正楷体简体" w:hAnsi="黑体" w:cs="Arial"/>
          <w:color w:val="000000"/>
          <w:sz w:val="28"/>
          <w:szCs w:val="28"/>
        </w:rPr>
      </w:pPr>
    </w:p>
    <w:p w:rsidR="00F630B8" w:rsidRPr="00A906ED" w:rsidRDefault="00D5408F"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第九</w:t>
      </w:r>
      <w:r w:rsidR="00F630B8" w:rsidRPr="00A906ED">
        <w:rPr>
          <w:rFonts w:ascii="方正楷体简体" w:eastAsia="方正楷体简体" w:hAnsi="黑体" w:cs="Arial" w:hint="eastAsia"/>
          <w:b/>
          <w:color w:val="000000"/>
          <w:sz w:val="28"/>
          <w:szCs w:val="28"/>
        </w:rPr>
        <w:t>条</w:t>
      </w:r>
      <w:r w:rsidR="00F630B8" w:rsidRPr="00A906ED">
        <w:rPr>
          <w:rFonts w:ascii="方正楷体简体" w:eastAsia="方正楷体简体" w:hAnsi="黑体" w:cs="Arial" w:hint="eastAsia"/>
          <w:color w:val="000000"/>
          <w:sz w:val="28"/>
          <w:szCs w:val="28"/>
        </w:rPr>
        <w:t xml:space="preserve">  中心</w:t>
      </w:r>
      <w:r w:rsidR="00F359C1" w:rsidRPr="00A906ED">
        <w:rPr>
          <w:rFonts w:ascii="方正楷体简体" w:eastAsia="方正楷体简体" w:hAnsi="黑体" w:cs="Arial" w:hint="eastAsia"/>
          <w:color w:val="000000"/>
          <w:sz w:val="28"/>
          <w:szCs w:val="28"/>
        </w:rPr>
        <w:t>应当自收到法律援助申请之日起七个工作日内进行审查，作出是否提供法律援助的决定。对符合法律援助条件的，应当及时确定法律援助</w:t>
      </w:r>
      <w:r w:rsidR="00F630B8" w:rsidRPr="00A906ED">
        <w:rPr>
          <w:rFonts w:ascii="方正楷体简体" w:eastAsia="方正楷体简体" w:hAnsi="黑体" w:cs="Arial" w:hint="eastAsia"/>
          <w:color w:val="000000"/>
          <w:sz w:val="28"/>
          <w:szCs w:val="28"/>
        </w:rPr>
        <w:t>志愿者</w:t>
      </w:r>
      <w:r w:rsidR="00F359C1" w:rsidRPr="00A906ED">
        <w:rPr>
          <w:rFonts w:ascii="方正楷体简体" w:eastAsia="方正楷体简体" w:hAnsi="黑体" w:cs="Arial" w:hint="eastAsia"/>
          <w:color w:val="000000"/>
          <w:sz w:val="28"/>
          <w:szCs w:val="28"/>
        </w:rPr>
        <w:t>，并通知申请人办理有</w:t>
      </w:r>
      <w:r w:rsidR="00F630B8" w:rsidRPr="00A906ED">
        <w:rPr>
          <w:rFonts w:ascii="方正楷体简体" w:eastAsia="方正楷体简体" w:hAnsi="黑体" w:cs="Arial" w:hint="eastAsia"/>
          <w:color w:val="000000"/>
          <w:sz w:val="28"/>
          <w:szCs w:val="28"/>
        </w:rPr>
        <w:t>关手续；对不符合法律援助条件的，应当书面通知申请人，并说明理由，同时予以申请人获取其他途径法律援助的指引。</w:t>
      </w:r>
    </w:p>
    <w:p w:rsidR="00F630B8" w:rsidRPr="00A906ED" w:rsidRDefault="00F359C1"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申请人提交的证件、证明材料不齐全的，</w:t>
      </w:r>
      <w:r w:rsidR="00F630B8" w:rsidRPr="00A906ED">
        <w:rPr>
          <w:rFonts w:ascii="方正楷体简体" w:eastAsia="方正楷体简体" w:hAnsi="黑体" w:cs="Arial" w:hint="eastAsia"/>
          <w:color w:val="000000"/>
          <w:sz w:val="28"/>
          <w:szCs w:val="28"/>
        </w:rPr>
        <w:t>中心</w:t>
      </w:r>
      <w:r w:rsidRPr="00A906ED">
        <w:rPr>
          <w:rFonts w:ascii="方正楷体简体" w:eastAsia="方正楷体简体" w:hAnsi="黑体" w:cs="Arial" w:hint="eastAsia"/>
          <w:color w:val="000000"/>
          <w:sz w:val="28"/>
          <w:szCs w:val="28"/>
        </w:rPr>
        <w:t>可以要求申请人作出必要的补充或者说明；申请人未按要求作出补充或者说明的，视为撤销申请。申请人提供相关证明材料确有困难，</w:t>
      </w:r>
      <w:r w:rsidR="00F630B8" w:rsidRPr="00A906ED">
        <w:rPr>
          <w:rFonts w:ascii="方正楷体简体" w:eastAsia="方正楷体简体" w:hAnsi="黑体" w:cs="Arial" w:hint="eastAsia"/>
          <w:color w:val="000000"/>
          <w:sz w:val="28"/>
          <w:szCs w:val="28"/>
        </w:rPr>
        <w:t>中心</w:t>
      </w:r>
      <w:r w:rsidRPr="00A906ED">
        <w:rPr>
          <w:rFonts w:ascii="方正楷体简体" w:eastAsia="方正楷体简体" w:hAnsi="黑体" w:cs="Arial" w:hint="eastAsia"/>
          <w:color w:val="000000"/>
          <w:sz w:val="28"/>
          <w:szCs w:val="28"/>
        </w:rPr>
        <w:t>根据有关情况认为确有必要提供法律援助的，可以决定对其提供法律援助。</w:t>
      </w:r>
      <w:bookmarkStart w:id="3" w:name="18"/>
    </w:p>
    <w:p w:rsidR="00F630B8" w:rsidRPr="00A906ED" w:rsidRDefault="00F630B8" w:rsidP="00A906ED">
      <w:pPr>
        <w:ind w:firstLineChars="200" w:firstLine="560"/>
        <w:rPr>
          <w:rFonts w:ascii="方正楷体简体" w:eastAsia="方正楷体简体" w:hAnsi="黑体" w:cs="Arial"/>
          <w:color w:val="000000"/>
          <w:sz w:val="28"/>
          <w:szCs w:val="28"/>
        </w:rPr>
      </w:pPr>
    </w:p>
    <w:p w:rsidR="00F630B8" w:rsidRPr="00A906ED" w:rsidRDefault="00F630B8"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第十</w:t>
      </w:r>
      <w:r w:rsidR="00F359C1" w:rsidRPr="00A906ED">
        <w:rPr>
          <w:rFonts w:ascii="方正楷体简体" w:eastAsia="方正楷体简体" w:hAnsi="黑体" w:cs="Arial" w:hint="eastAsia"/>
          <w:b/>
          <w:color w:val="000000"/>
          <w:sz w:val="28"/>
          <w:szCs w:val="28"/>
        </w:rPr>
        <w:t>条</w:t>
      </w:r>
      <w:bookmarkEnd w:id="3"/>
      <w:r w:rsidRPr="00A906ED">
        <w:rPr>
          <w:rFonts w:ascii="方正楷体简体" w:eastAsia="方正楷体简体" w:hAnsi="黑体" w:cs="Arial" w:hint="eastAsia"/>
          <w:color w:val="000000"/>
          <w:sz w:val="28"/>
          <w:szCs w:val="28"/>
        </w:rPr>
        <w:t xml:space="preserve">  </w:t>
      </w:r>
      <w:r w:rsidR="00F359C1" w:rsidRPr="00A906ED">
        <w:rPr>
          <w:rFonts w:ascii="方正楷体简体" w:eastAsia="方正楷体简体" w:hAnsi="黑体" w:cs="Arial" w:hint="eastAsia"/>
          <w:color w:val="000000"/>
          <w:sz w:val="28"/>
          <w:szCs w:val="28"/>
        </w:rPr>
        <w:t>有下列情形之一的，</w:t>
      </w:r>
      <w:r w:rsidRPr="00A906ED">
        <w:rPr>
          <w:rFonts w:ascii="方正楷体简体" w:eastAsia="方正楷体简体" w:hAnsi="黑体" w:cs="Arial" w:hint="eastAsia"/>
          <w:color w:val="000000"/>
          <w:sz w:val="28"/>
          <w:szCs w:val="28"/>
        </w:rPr>
        <w:t>中心</w:t>
      </w:r>
      <w:r w:rsidR="00F359C1" w:rsidRPr="00A906ED">
        <w:rPr>
          <w:rFonts w:ascii="方正楷体简体" w:eastAsia="方正楷体简体" w:hAnsi="黑体" w:cs="Arial" w:hint="eastAsia"/>
          <w:color w:val="000000"/>
          <w:sz w:val="28"/>
          <w:szCs w:val="28"/>
        </w:rPr>
        <w:t>可以先决定提供法律援助，再进行审查：</w:t>
      </w:r>
    </w:p>
    <w:p w:rsidR="00F630B8" w:rsidRPr="00A906ED" w:rsidRDefault="00F359C1"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（一）诉讼时效即将届满的；</w:t>
      </w:r>
    </w:p>
    <w:p w:rsidR="00F630B8" w:rsidRPr="00A906ED" w:rsidRDefault="00F359C1"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（二）必须立即采取财产保全措施的；</w:t>
      </w:r>
    </w:p>
    <w:p w:rsidR="00F630B8" w:rsidRPr="00A906ED" w:rsidRDefault="00F359C1"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（三）有其他紧急或者特殊情形的。</w:t>
      </w:r>
    </w:p>
    <w:p w:rsidR="00F630B8" w:rsidRPr="00A906ED" w:rsidRDefault="00F630B8"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中心</w:t>
      </w:r>
      <w:r w:rsidR="00F359C1" w:rsidRPr="00A906ED">
        <w:rPr>
          <w:rFonts w:ascii="方正楷体简体" w:eastAsia="方正楷体简体" w:hAnsi="黑体" w:cs="Arial" w:hint="eastAsia"/>
          <w:color w:val="000000"/>
          <w:sz w:val="28"/>
          <w:szCs w:val="28"/>
        </w:rPr>
        <w:t>经审查发现先行提供法律援助不符合条件的，应当终止法律援助，因先行提供法律援助而发生的费用，由申请人负担。</w:t>
      </w:r>
      <w:bookmarkStart w:id="4" w:name="19"/>
    </w:p>
    <w:p w:rsidR="00F630B8" w:rsidRPr="00A906ED" w:rsidRDefault="00F630B8" w:rsidP="00A906ED">
      <w:pPr>
        <w:ind w:firstLineChars="200" w:firstLine="560"/>
        <w:rPr>
          <w:rFonts w:ascii="方正楷体简体" w:eastAsia="方正楷体简体" w:hAnsi="黑体" w:cs="Arial"/>
          <w:color w:val="000000"/>
          <w:sz w:val="28"/>
          <w:szCs w:val="28"/>
        </w:rPr>
      </w:pPr>
    </w:p>
    <w:p w:rsidR="00F359C1" w:rsidRPr="00A906ED" w:rsidRDefault="00F359C1"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w:t>
      </w:r>
      <w:r w:rsidR="00F630B8" w:rsidRPr="00A906ED">
        <w:rPr>
          <w:rFonts w:ascii="方正楷体简体" w:eastAsia="方正楷体简体" w:hAnsi="黑体" w:cs="Arial" w:hint="eastAsia"/>
          <w:b/>
          <w:color w:val="000000"/>
          <w:sz w:val="28"/>
          <w:szCs w:val="28"/>
        </w:rPr>
        <w:t>十</w:t>
      </w:r>
      <w:r w:rsidR="00D5408F" w:rsidRPr="00A906ED">
        <w:rPr>
          <w:rFonts w:ascii="方正楷体简体" w:eastAsia="方正楷体简体" w:hAnsi="黑体" w:cs="Arial" w:hint="eastAsia"/>
          <w:b/>
          <w:color w:val="000000"/>
          <w:sz w:val="28"/>
          <w:szCs w:val="28"/>
        </w:rPr>
        <w:t>一</w:t>
      </w:r>
      <w:r w:rsidRPr="00A906ED">
        <w:rPr>
          <w:rFonts w:ascii="方正楷体简体" w:eastAsia="方正楷体简体" w:hAnsi="黑体" w:cs="Arial" w:hint="eastAsia"/>
          <w:b/>
          <w:color w:val="000000"/>
          <w:sz w:val="28"/>
          <w:szCs w:val="28"/>
        </w:rPr>
        <w:t>条</w:t>
      </w:r>
      <w:bookmarkEnd w:id="4"/>
      <w:r w:rsidR="00F630B8" w:rsidRPr="00A906ED">
        <w:rPr>
          <w:rFonts w:ascii="方正楷体简体" w:eastAsia="方正楷体简体" w:hAnsi="黑体" w:cs="Arial" w:hint="eastAsia"/>
          <w:color w:val="000000"/>
          <w:sz w:val="28"/>
          <w:szCs w:val="28"/>
        </w:rPr>
        <w:t xml:space="preserve">  </w:t>
      </w:r>
      <w:r w:rsidRPr="00A906ED">
        <w:rPr>
          <w:rFonts w:ascii="方正楷体简体" w:eastAsia="方正楷体简体" w:hAnsi="黑体" w:cs="Arial" w:hint="eastAsia"/>
          <w:color w:val="000000"/>
          <w:sz w:val="28"/>
          <w:szCs w:val="28"/>
        </w:rPr>
        <w:t>法律援助</w:t>
      </w:r>
      <w:r w:rsidR="00F630B8" w:rsidRPr="00A906ED">
        <w:rPr>
          <w:rFonts w:ascii="方正楷体简体" w:eastAsia="方正楷体简体" w:hAnsi="黑体" w:cs="Arial" w:hint="eastAsia"/>
          <w:color w:val="000000"/>
          <w:sz w:val="28"/>
          <w:szCs w:val="28"/>
        </w:rPr>
        <w:t>志愿者</w:t>
      </w:r>
      <w:r w:rsidRPr="00A906ED">
        <w:rPr>
          <w:rFonts w:ascii="方正楷体简体" w:eastAsia="方正楷体简体" w:hAnsi="黑体" w:cs="Arial" w:hint="eastAsia"/>
          <w:color w:val="000000"/>
          <w:sz w:val="28"/>
          <w:szCs w:val="28"/>
        </w:rPr>
        <w:t>应当在法律援助事项办结后十日内，向</w:t>
      </w:r>
      <w:r w:rsidR="00F630B8" w:rsidRPr="00A906ED">
        <w:rPr>
          <w:rFonts w:ascii="方正楷体简体" w:eastAsia="方正楷体简体" w:hAnsi="黑体" w:cs="Arial" w:hint="eastAsia"/>
          <w:color w:val="000000"/>
          <w:sz w:val="28"/>
          <w:szCs w:val="28"/>
        </w:rPr>
        <w:t>中心</w:t>
      </w:r>
      <w:r w:rsidRPr="00A906ED">
        <w:rPr>
          <w:rFonts w:ascii="方正楷体简体" w:eastAsia="方正楷体简体" w:hAnsi="黑体" w:cs="Arial" w:hint="eastAsia"/>
          <w:color w:val="000000"/>
          <w:sz w:val="28"/>
          <w:szCs w:val="28"/>
        </w:rPr>
        <w:t>提交结案报告。</w:t>
      </w:r>
    </w:p>
    <w:p w:rsidR="001E0E8C" w:rsidRPr="00A906ED" w:rsidRDefault="001E0E8C" w:rsidP="00A906ED">
      <w:pPr>
        <w:ind w:firstLineChars="200" w:firstLine="560"/>
        <w:rPr>
          <w:rFonts w:ascii="方正楷体简体" w:eastAsia="方正楷体简体" w:hAnsi="黑体" w:cs="Arial"/>
          <w:color w:val="000000"/>
          <w:sz w:val="28"/>
          <w:szCs w:val="28"/>
        </w:rPr>
      </w:pPr>
    </w:p>
    <w:p w:rsidR="009814A3" w:rsidRPr="00A906ED" w:rsidRDefault="001E0E8C" w:rsidP="00A906ED">
      <w:pPr>
        <w:jc w:val="center"/>
        <w:rPr>
          <w:rFonts w:ascii="黑体" w:eastAsia="黑体" w:hAnsi="黑体"/>
          <w:sz w:val="32"/>
          <w:szCs w:val="32"/>
        </w:rPr>
      </w:pPr>
      <w:r w:rsidRPr="00A906ED">
        <w:rPr>
          <w:rFonts w:ascii="黑体" w:eastAsia="黑体" w:hAnsi="黑体" w:hint="eastAsia"/>
          <w:sz w:val="32"/>
          <w:szCs w:val="32"/>
        </w:rPr>
        <w:t>第四章  权利与义务</w:t>
      </w:r>
    </w:p>
    <w:p w:rsidR="00D5408F" w:rsidRPr="00A906ED" w:rsidRDefault="00D5408F"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第十二条</w:t>
      </w:r>
      <w:r w:rsidRPr="00A906ED">
        <w:rPr>
          <w:rFonts w:ascii="方正楷体简体" w:eastAsia="方正楷体简体" w:hAnsi="黑体" w:cs="Arial" w:hint="eastAsia"/>
          <w:color w:val="000000"/>
          <w:sz w:val="28"/>
          <w:szCs w:val="28"/>
        </w:rPr>
        <w:t xml:space="preserve">  法律援助志愿者应当按规定履行法律援助义务，并接受中心的监督。法律援助志愿者无正当理由，不得拒绝、拖延或者中止办理法律援助事项。</w:t>
      </w:r>
      <w:bookmarkStart w:id="5" w:name="21"/>
    </w:p>
    <w:p w:rsidR="00D5408F" w:rsidRPr="00A906ED" w:rsidRDefault="00D5408F" w:rsidP="00A906ED">
      <w:pPr>
        <w:ind w:firstLineChars="200" w:firstLine="560"/>
        <w:rPr>
          <w:rFonts w:ascii="方正楷体简体" w:eastAsia="方正楷体简体" w:hAnsi="黑体" w:cs="Arial"/>
          <w:color w:val="000000"/>
          <w:sz w:val="28"/>
          <w:szCs w:val="28"/>
        </w:rPr>
      </w:pPr>
    </w:p>
    <w:p w:rsidR="00D5408F" w:rsidRPr="00A906ED" w:rsidRDefault="00D5408F"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第十三条</w:t>
      </w:r>
      <w:bookmarkEnd w:id="5"/>
      <w:r w:rsidRPr="00A906ED">
        <w:rPr>
          <w:rFonts w:ascii="方正楷体简体" w:eastAsia="方正楷体简体" w:hAnsi="黑体" w:cs="Arial" w:hint="eastAsia"/>
          <w:color w:val="000000"/>
          <w:sz w:val="28"/>
          <w:szCs w:val="28"/>
        </w:rPr>
        <w:t xml:space="preserve">  法律援助志愿者不得向受援人收取钱物或者牟取其他不正当利益。</w:t>
      </w:r>
    </w:p>
    <w:p w:rsidR="009814A3" w:rsidRPr="00A906ED" w:rsidRDefault="00D5408F" w:rsidP="00A906ED">
      <w:pPr>
        <w:ind w:firstLineChars="200" w:firstLine="560"/>
        <w:rPr>
          <w:rFonts w:ascii="方正楷体简体" w:eastAsia="方正楷体简体" w:hAnsi="黑体"/>
          <w:color w:val="000000"/>
          <w:sz w:val="28"/>
          <w:szCs w:val="28"/>
        </w:rPr>
      </w:pPr>
      <w:r w:rsidRPr="00A906ED">
        <w:rPr>
          <w:rFonts w:ascii="方正楷体简体" w:eastAsia="方正楷体简体" w:hAnsi="黑体" w:cs="Arial" w:hint="eastAsia"/>
          <w:color w:val="000000"/>
          <w:sz w:val="28"/>
          <w:szCs w:val="28"/>
        </w:rPr>
        <w:t>法律援助志愿者</w:t>
      </w:r>
      <w:r w:rsidRPr="00A906ED">
        <w:rPr>
          <w:rFonts w:ascii="方正楷体简体" w:eastAsia="方正楷体简体" w:hAnsi="黑体" w:hint="eastAsia"/>
          <w:color w:val="000000"/>
          <w:sz w:val="28"/>
          <w:szCs w:val="28"/>
        </w:rPr>
        <w:t>应当保守在办理法律援助案件中知悉的国家秘密、商业秘密，不得泄露当事人的隐私。</w:t>
      </w:r>
    </w:p>
    <w:p w:rsidR="00D5408F" w:rsidRPr="00A906ED" w:rsidRDefault="00D5408F" w:rsidP="00A906ED">
      <w:pPr>
        <w:ind w:firstLineChars="200" w:firstLine="560"/>
        <w:rPr>
          <w:rFonts w:ascii="方正楷体简体" w:eastAsia="方正楷体简体" w:hAnsi="黑体"/>
          <w:color w:val="000000"/>
          <w:sz w:val="28"/>
          <w:szCs w:val="28"/>
        </w:rPr>
      </w:pPr>
    </w:p>
    <w:p w:rsidR="00D5408F" w:rsidRPr="00A906ED" w:rsidRDefault="00D5408F"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第十四条</w:t>
      </w:r>
      <w:r w:rsidRPr="00A906ED">
        <w:rPr>
          <w:rFonts w:ascii="方正楷体简体" w:eastAsia="方正楷体简体" w:hAnsi="黑体" w:cs="Arial" w:hint="eastAsia"/>
          <w:color w:val="000000"/>
          <w:sz w:val="28"/>
          <w:szCs w:val="28"/>
        </w:rPr>
        <w:t xml:space="preserve">  法律援助志愿者在法律援助过程中发现受援人不符合受援条件的，应当报请中心批准，终止法律援助。受援人愿意支付有关费用的，可以继续提供法律服务。</w:t>
      </w:r>
    </w:p>
    <w:p w:rsidR="00D5408F" w:rsidRPr="00A906ED" w:rsidRDefault="00D5408F" w:rsidP="00A906ED">
      <w:pPr>
        <w:ind w:firstLineChars="200" w:firstLine="560"/>
        <w:rPr>
          <w:rFonts w:ascii="方正楷体简体" w:eastAsia="方正楷体简体" w:hAnsi="黑体" w:cs="Arial"/>
          <w:color w:val="000000"/>
          <w:sz w:val="28"/>
          <w:szCs w:val="28"/>
        </w:rPr>
      </w:pPr>
    </w:p>
    <w:p w:rsidR="00D5408F" w:rsidRPr="00A906ED" w:rsidRDefault="00D5408F"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w:t>
      </w:r>
      <w:r w:rsidR="00A906ED" w:rsidRPr="00A906ED">
        <w:rPr>
          <w:rFonts w:ascii="方正楷体简体" w:eastAsia="方正楷体简体" w:hAnsi="黑体" w:cs="Arial" w:hint="eastAsia"/>
          <w:b/>
          <w:color w:val="000000"/>
          <w:sz w:val="28"/>
          <w:szCs w:val="28"/>
        </w:rPr>
        <w:t>十五</w:t>
      </w:r>
      <w:r w:rsidRPr="00A906ED">
        <w:rPr>
          <w:rFonts w:ascii="方正楷体简体" w:eastAsia="方正楷体简体" w:hAnsi="黑体" w:cs="Arial" w:hint="eastAsia"/>
          <w:b/>
          <w:color w:val="000000"/>
          <w:sz w:val="28"/>
          <w:szCs w:val="28"/>
        </w:rPr>
        <w:t>条</w:t>
      </w:r>
      <w:r w:rsidRPr="00A906ED">
        <w:rPr>
          <w:rFonts w:ascii="方正楷体简体" w:eastAsia="方正楷体简体" w:hAnsi="黑体" w:cs="Arial" w:hint="eastAsia"/>
          <w:color w:val="000000"/>
          <w:sz w:val="28"/>
          <w:szCs w:val="28"/>
        </w:rPr>
        <w:t xml:space="preserve">  受援人应当向法律援助志愿者如实陈述有关事实，提供有关的证明和证据材料。</w:t>
      </w:r>
    </w:p>
    <w:p w:rsidR="00D5408F" w:rsidRPr="00A906ED" w:rsidRDefault="00D5408F"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t>受援人有权了解法律援助案件的进展情况，法律援助志愿者应当如实告知。</w:t>
      </w:r>
    </w:p>
    <w:p w:rsidR="00D5408F" w:rsidRPr="00A906ED" w:rsidRDefault="00D5408F" w:rsidP="00A906ED">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color w:val="000000"/>
          <w:sz w:val="28"/>
          <w:szCs w:val="28"/>
        </w:rPr>
        <w:lastRenderedPageBreak/>
        <w:t>受援人认为法律援助人员消极履行义务的，可以要求</w:t>
      </w:r>
      <w:r w:rsidR="009E6E3E" w:rsidRPr="00A906ED">
        <w:rPr>
          <w:rFonts w:ascii="方正楷体简体" w:eastAsia="方正楷体简体" w:hAnsi="黑体" w:cs="Arial" w:hint="eastAsia"/>
          <w:color w:val="000000"/>
          <w:sz w:val="28"/>
          <w:szCs w:val="28"/>
        </w:rPr>
        <w:t>中心</w:t>
      </w:r>
      <w:r w:rsidRPr="00A906ED">
        <w:rPr>
          <w:rFonts w:ascii="方正楷体简体" w:eastAsia="方正楷体简体" w:hAnsi="黑体" w:cs="Arial" w:hint="eastAsia"/>
          <w:color w:val="000000"/>
          <w:sz w:val="28"/>
          <w:szCs w:val="28"/>
        </w:rPr>
        <w:t>更换</w:t>
      </w:r>
      <w:r w:rsidR="009E6E3E" w:rsidRPr="00A906ED">
        <w:rPr>
          <w:rFonts w:ascii="方正楷体简体" w:eastAsia="方正楷体简体" w:hAnsi="黑体" w:cs="Arial" w:hint="eastAsia"/>
          <w:color w:val="000000"/>
          <w:sz w:val="28"/>
          <w:szCs w:val="28"/>
        </w:rPr>
        <w:t>法律援助志愿者</w:t>
      </w:r>
      <w:r w:rsidRPr="00A906ED">
        <w:rPr>
          <w:rFonts w:ascii="方正楷体简体" w:eastAsia="方正楷体简体" w:hAnsi="黑体" w:cs="Arial" w:hint="eastAsia"/>
          <w:color w:val="000000"/>
          <w:sz w:val="28"/>
          <w:szCs w:val="28"/>
        </w:rPr>
        <w:t>。</w:t>
      </w:r>
      <w:r w:rsidR="009E6E3E" w:rsidRPr="00A906ED">
        <w:rPr>
          <w:rFonts w:ascii="方正楷体简体" w:eastAsia="方正楷体简体" w:hAnsi="黑体" w:cs="Arial" w:hint="eastAsia"/>
          <w:color w:val="000000"/>
          <w:sz w:val="28"/>
          <w:szCs w:val="28"/>
        </w:rPr>
        <w:t>中心</w:t>
      </w:r>
      <w:r w:rsidRPr="00A906ED">
        <w:rPr>
          <w:rFonts w:ascii="方正楷体简体" w:eastAsia="方正楷体简体" w:hAnsi="黑体" w:cs="Arial" w:hint="eastAsia"/>
          <w:color w:val="000000"/>
          <w:sz w:val="28"/>
          <w:szCs w:val="28"/>
        </w:rPr>
        <w:t>查证属实的，应当予以更换。</w:t>
      </w:r>
    </w:p>
    <w:p w:rsidR="00D5408F" w:rsidRPr="00A906ED" w:rsidRDefault="00D5408F" w:rsidP="00A906ED">
      <w:pPr>
        <w:ind w:firstLineChars="200" w:firstLine="560"/>
        <w:rPr>
          <w:rFonts w:ascii="方正楷体简体" w:eastAsia="方正楷体简体" w:hAnsi="黑体" w:cs="Arial"/>
          <w:color w:val="000000"/>
          <w:sz w:val="28"/>
          <w:szCs w:val="28"/>
        </w:rPr>
      </w:pPr>
    </w:p>
    <w:p w:rsidR="009705B4" w:rsidRPr="00A906ED" w:rsidRDefault="009705B4" w:rsidP="00A906ED">
      <w:pPr>
        <w:jc w:val="center"/>
        <w:rPr>
          <w:rFonts w:ascii="黑体" w:eastAsia="黑体" w:hAnsi="黑体" w:cs="Arial"/>
          <w:color w:val="000000"/>
          <w:sz w:val="32"/>
          <w:szCs w:val="32"/>
        </w:rPr>
      </w:pPr>
      <w:r w:rsidRPr="00A906ED">
        <w:rPr>
          <w:rFonts w:ascii="黑体" w:eastAsia="黑体" w:hAnsi="黑体" w:cs="Arial" w:hint="eastAsia"/>
          <w:color w:val="000000"/>
          <w:sz w:val="32"/>
          <w:szCs w:val="32"/>
        </w:rPr>
        <w:t>第五章  附则</w:t>
      </w:r>
    </w:p>
    <w:p w:rsidR="009705B4" w:rsidRPr="00A906ED" w:rsidRDefault="009705B4" w:rsidP="00FF0C55">
      <w:pPr>
        <w:ind w:firstLineChars="200" w:firstLine="560"/>
        <w:rPr>
          <w:rFonts w:ascii="方正楷体简体" w:eastAsia="方正楷体简体" w:hAnsi="黑体" w:cs="Arial"/>
          <w:color w:val="000000"/>
          <w:sz w:val="28"/>
          <w:szCs w:val="28"/>
        </w:rPr>
      </w:pPr>
      <w:r w:rsidRPr="00A906ED">
        <w:rPr>
          <w:rFonts w:ascii="方正楷体简体" w:eastAsia="方正楷体简体" w:hAnsi="黑体" w:cs="Arial" w:hint="eastAsia"/>
          <w:b/>
          <w:color w:val="000000"/>
          <w:sz w:val="28"/>
          <w:szCs w:val="28"/>
        </w:rPr>
        <w:t>第</w:t>
      </w:r>
      <w:r w:rsidR="00A906ED">
        <w:rPr>
          <w:rFonts w:ascii="方正楷体简体" w:eastAsia="方正楷体简体" w:hAnsi="黑体" w:cs="Arial" w:hint="eastAsia"/>
          <w:b/>
          <w:color w:val="000000"/>
          <w:sz w:val="28"/>
          <w:szCs w:val="28"/>
        </w:rPr>
        <w:t>十六</w:t>
      </w:r>
      <w:r w:rsidRPr="00A906ED">
        <w:rPr>
          <w:rFonts w:ascii="方正楷体简体" w:eastAsia="方正楷体简体" w:hAnsi="黑体" w:cs="Arial" w:hint="eastAsia"/>
          <w:b/>
          <w:color w:val="000000"/>
          <w:sz w:val="28"/>
          <w:szCs w:val="28"/>
        </w:rPr>
        <w:t>条</w:t>
      </w:r>
      <w:r w:rsidRPr="00A906ED">
        <w:rPr>
          <w:rFonts w:ascii="方正楷体简体" w:eastAsia="方正楷体简体" w:hAnsi="黑体" w:cs="Arial" w:hint="eastAsia"/>
          <w:color w:val="000000"/>
          <w:sz w:val="28"/>
          <w:szCs w:val="28"/>
        </w:rPr>
        <w:t xml:space="preserve">  本办法自2016年12月</w:t>
      </w:r>
      <w:r w:rsidR="003A511A">
        <w:rPr>
          <w:rFonts w:ascii="方正楷体简体" w:eastAsia="方正楷体简体" w:hAnsi="黑体" w:cs="Arial"/>
          <w:color w:val="000000"/>
          <w:sz w:val="28"/>
          <w:szCs w:val="28"/>
        </w:rPr>
        <w:t>20</w:t>
      </w:r>
      <w:r w:rsidRPr="00A906ED">
        <w:rPr>
          <w:rFonts w:ascii="方正楷体简体" w:eastAsia="方正楷体简体" w:hAnsi="黑体" w:cs="Arial" w:hint="eastAsia"/>
          <w:color w:val="000000"/>
          <w:sz w:val="28"/>
          <w:szCs w:val="28"/>
        </w:rPr>
        <w:t>日起</w:t>
      </w:r>
      <w:r w:rsidR="00A906ED" w:rsidRPr="00A906ED">
        <w:rPr>
          <w:rFonts w:ascii="方正楷体简体" w:eastAsia="方正楷体简体" w:hAnsi="黑体" w:cs="Arial" w:hint="eastAsia"/>
          <w:color w:val="000000"/>
          <w:sz w:val="28"/>
          <w:szCs w:val="28"/>
        </w:rPr>
        <w:t>试行</w:t>
      </w:r>
      <w:r w:rsidRPr="00A906ED">
        <w:rPr>
          <w:rFonts w:ascii="方正楷体简体" w:eastAsia="方正楷体简体" w:hAnsi="黑体" w:cs="Arial" w:hint="eastAsia"/>
          <w:color w:val="000000"/>
          <w:sz w:val="28"/>
          <w:szCs w:val="28"/>
        </w:rPr>
        <w:t>。</w:t>
      </w:r>
    </w:p>
    <w:sectPr w:rsidR="009705B4" w:rsidRPr="00A90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fixed"/>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BE"/>
    <w:rsid w:val="000C4964"/>
    <w:rsid w:val="001E0E8C"/>
    <w:rsid w:val="00245369"/>
    <w:rsid w:val="00342186"/>
    <w:rsid w:val="00352CBF"/>
    <w:rsid w:val="0039581F"/>
    <w:rsid w:val="003A511A"/>
    <w:rsid w:val="004D5CA4"/>
    <w:rsid w:val="006D13B5"/>
    <w:rsid w:val="007005FD"/>
    <w:rsid w:val="00711FD4"/>
    <w:rsid w:val="008D14C1"/>
    <w:rsid w:val="009343BD"/>
    <w:rsid w:val="009705B4"/>
    <w:rsid w:val="009814A3"/>
    <w:rsid w:val="009C1839"/>
    <w:rsid w:val="009E6E3E"/>
    <w:rsid w:val="00A906ED"/>
    <w:rsid w:val="00AC753E"/>
    <w:rsid w:val="00D314BE"/>
    <w:rsid w:val="00D5408F"/>
    <w:rsid w:val="00E63562"/>
    <w:rsid w:val="00ED5288"/>
    <w:rsid w:val="00EE105D"/>
    <w:rsid w:val="00F359C1"/>
    <w:rsid w:val="00F630B8"/>
    <w:rsid w:val="00FB3643"/>
    <w:rsid w:val="00FF0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343BD"/>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9343BD"/>
    <w:rPr>
      <w:rFonts w:asciiTheme="majorHAnsi" w:eastAsiaTheme="majorEastAsia" w:hAnsiTheme="majorHAnsi" w:cstheme="majorBidi"/>
      <w:b/>
      <w:bCs/>
      <w:sz w:val="32"/>
      <w:szCs w:val="32"/>
    </w:rPr>
  </w:style>
  <w:style w:type="paragraph" w:styleId="a4">
    <w:name w:val="List Paragraph"/>
    <w:basedOn w:val="a"/>
    <w:uiPriority w:val="34"/>
    <w:qFormat/>
    <w:rsid w:val="00352CBF"/>
    <w:pPr>
      <w:ind w:firstLineChars="200" w:firstLine="420"/>
    </w:pPr>
  </w:style>
  <w:style w:type="character" w:styleId="a5">
    <w:name w:val="Hyperlink"/>
    <w:basedOn w:val="a0"/>
    <w:semiHidden/>
    <w:unhideWhenUsed/>
    <w:rsid w:val="00352CBF"/>
    <w:rPr>
      <w:rFonts w:ascii="Arial" w:hAnsi="Arial" w:cs="Arial" w:hint="default"/>
      <w:strike w:val="0"/>
      <w:dstrike w:val="0"/>
      <w:color w:val="003F75"/>
      <w:u w:val="none"/>
      <w:effect w:val="none"/>
    </w:rPr>
  </w:style>
  <w:style w:type="character" w:styleId="a6">
    <w:name w:val="Strong"/>
    <w:basedOn w:val="a0"/>
    <w:uiPriority w:val="22"/>
    <w:qFormat/>
    <w:rsid w:val="00352CBF"/>
    <w:rPr>
      <w:b/>
      <w:bCs/>
    </w:rPr>
  </w:style>
  <w:style w:type="paragraph" w:styleId="a7">
    <w:name w:val="Normal (Web)"/>
    <w:basedOn w:val="a"/>
    <w:uiPriority w:val="99"/>
    <w:unhideWhenUsed/>
    <w:rsid w:val="00711FD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343BD"/>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9343BD"/>
    <w:rPr>
      <w:rFonts w:asciiTheme="majorHAnsi" w:eastAsiaTheme="majorEastAsia" w:hAnsiTheme="majorHAnsi" w:cstheme="majorBidi"/>
      <w:b/>
      <w:bCs/>
      <w:sz w:val="32"/>
      <w:szCs w:val="32"/>
    </w:rPr>
  </w:style>
  <w:style w:type="paragraph" w:styleId="a4">
    <w:name w:val="List Paragraph"/>
    <w:basedOn w:val="a"/>
    <w:uiPriority w:val="34"/>
    <w:qFormat/>
    <w:rsid w:val="00352CBF"/>
    <w:pPr>
      <w:ind w:firstLineChars="200" w:firstLine="420"/>
    </w:pPr>
  </w:style>
  <w:style w:type="character" w:styleId="a5">
    <w:name w:val="Hyperlink"/>
    <w:basedOn w:val="a0"/>
    <w:semiHidden/>
    <w:unhideWhenUsed/>
    <w:rsid w:val="00352CBF"/>
    <w:rPr>
      <w:rFonts w:ascii="Arial" w:hAnsi="Arial" w:cs="Arial" w:hint="default"/>
      <w:strike w:val="0"/>
      <w:dstrike w:val="0"/>
      <w:color w:val="003F75"/>
      <w:u w:val="none"/>
      <w:effect w:val="none"/>
    </w:rPr>
  </w:style>
  <w:style w:type="character" w:styleId="a6">
    <w:name w:val="Strong"/>
    <w:basedOn w:val="a0"/>
    <w:uiPriority w:val="22"/>
    <w:qFormat/>
    <w:rsid w:val="00352CBF"/>
    <w:rPr>
      <w:b/>
      <w:bCs/>
    </w:rPr>
  </w:style>
  <w:style w:type="paragraph" w:styleId="a7">
    <w:name w:val="Normal (Web)"/>
    <w:basedOn w:val="a"/>
    <w:uiPriority w:val="99"/>
    <w:unhideWhenUsed/>
    <w:rsid w:val="00711F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徐建</dc:creator>
  <cp:keywords/>
  <dc:description/>
  <cp:lastModifiedBy>Sky123.Org</cp:lastModifiedBy>
  <cp:revision>25</cp:revision>
  <dcterms:created xsi:type="dcterms:W3CDTF">2016-12-17T07:13:00Z</dcterms:created>
  <dcterms:modified xsi:type="dcterms:W3CDTF">2016-12-27T07:48:00Z</dcterms:modified>
</cp:coreProperties>
</file>