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7560"/>
        </w:tabs>
        <w:spacing w:line="560" w:lineRule="exact"/>
        <w:jc w:val="center"/>
        <w:textAlignment w:val="baseline"/>
        <w:rPr>
          <w:rStyle w:val="8"/>
          <w:rFonts w:ascii="方正小标宋简体" w:hAnsi="方正小标宋简体" w:eastAsia="方正小标宋简体"/>
          <w:kern w:val="2"/>
          <w:sz w:val="44"/>
          <w:szCs w:val="44"/>
          <w:lang w:val="en-US" w:eastAsia="zh-CN" w:bidi="ar-SA"/>
        </w:rPr>
      </w:pPr>
      <w:r>
        <w:rPr>
          <w:rStyle w:val="8"/>
          <w:rFonts w:ascii="方正小标宋简体" w:hAnsi="方正小标宋简体" w:eastAsia="方正小标宋简体"/>
          <w:kern w:val="2"/>
          <w:sz w:val="44"/>
          <w:szCs w:val="44"/>
          <w:lang w:val="en-US" w:eastAsia="zh-CN" w:bidi="ar-SA"/>
        </w:rPr>
        <w:t>海南经贸职业技术学院</w:t>
      </w:r>
    </w:p>
    <w:p>
      <w:pPr>
        <w:tabs>
          <w:tab w:val="left" w:pos="7560"/>
        </w:tabs>
        <w:spacing w:line="560" w:lineRule="exact"/>
        <w:jc w:val="center"/>
        <w:textAlignment w:val="baseline"/>
        <w:rPr>
          <w:rStyle w:val="8"/>
          <w:rFonts w:ascii="方正小标宋简体" w:hAnsi="方正小标宋简体" w:eastAsia="方正小标宋简体"/>
          <w:kern w:val="2"/>
          <w:sz w:val="44"/>
          <w:szCs w:val="44"/>
          <w:lang w:val="en-US" w:eastAsia="zh-CN" w:bidi="ar-SA"/>
        </w:rPr>
      </w:pPr>
      <w:r>
        <w:rPr>
          <w:rStyle w:val="8"/>
          <w:rFonts w:ascii="方正小标宋简体" w:hAnsi="方正小标宋简体" w:eastAsia="方正小标宋简体"/>
          <w:kern w:val="2"/>
          <w:sz w:val="44"/>
          <w:szCs w:val="44"/>
          <w:lang w:val="en-US" w:eastAsia="zh-CN" w:bidi="ar-SA"/>
        </w:rPr>
        <w:t>2020年全球招聘（第二批）公告</w:t>
      </w:r>
    </w:p>
    <w:p>
      <w:pPr>
        <w:tabs>
          <w:tab w:val="left" w:pos="7560"/>
        </w:tabs>
        <w:jc w:val="both"/>
        <w:textAlignment w:val="baseline"/>
        <w:rPr>
          <w:rStyle w:val="8"/>
          <w:rFonts w:ascii="仿宋_GB2312" w:eastAsia="仿宋_GB2312"/>
          <w:kern w:val="2"/>
          <w:sz w:val="32"/>
          <w:szCs w:val="32"/>
          <w:lang w:val="en-US" w:eastAsia="zh-CN" w:bidi="ar-SA"/>
        </w:rPr>
      </w:pPr>
    </w:p>
    <w:p>
      <w:pPr>
        <w:tabs>
          <w:tab w:val="left" w:pos="7560"/>
        </w:tabs>
        <w:spacing w:line="560" w:lineRule="exact"/>
        <w:ind w:firstLine="640" w:firstLineChars="200"/>
        <w:jc w:val="both"/>
        <w:textAlignment w:val="baseline"/>
        <w:rPr>
          <w:rStyle w:val="8"/>
          <w:rFonts w:ascii="仿宋_GB2312" w:eastAsia="仿宋_GB2312"/>
          <w:kern w:val="2"/>
          <w:sz w:val="32"/>
          <w:szCs w:val="32"/>
          <w:lang w:val="en-US" w:eastAsia="zh-CN" w:bidi="ar-SA"/>
        </w:rPr>
      </w:pPr>
      <w:r>
        <w:rPr>
          <w:rStyle w:val="8"/>
          <w:rFonts w:ascii="仿宋_GB2312" w:eastAsia="仿宋_GB2312"/>
          <w:kern w:val="2"/>
          <w:sz w:val="32"/>
          <w:szCs w:val="32"/>
          <w:lang w:val="en-US" w:eastAsia="zh-CN" w:bidi="ar-SA"/>
        </w:rPr>
        <w:t>为满足学院事业发展需要，根据《海南省人力资源和社会保障厅 海南省公安厅关于印发&lt;海南省事业单位公开招聘工作人员实施办法&gt;的通知》（琼人社发〔2018〕516号）文件精神,拟面向社会公开招聘65名工作人员。</w:t>
      </w:r>
    </w:p>
    <w:p>
      <w:pPr>
        <w:tabs>
          <w:tab w:val="left" w:pos="7560"/>
        </w:tabs>
        <w:spacing w:line="560" w:lineRule="exact"/>
        <w:ind w:firstLine="640" w:firstLineChars="200"/>
        <w:jc w:val="both"/>
        <w:textAlignment w:val="baseline"/>
        <w:rPr>
          <w:rStyle w:val="8"/>
          <w:rFonts w:ascii="黑体" w:hAnsi="黑体" w:eastAsia="黑体"/>
          <w:kern w:val="2"/>
          <w:sz w:val="32"/>
          <w:szCs w:val="32"/>
          <w:lang w:val="en-US" w:eastAsia="zh-CN" w:bidi="ar-SA"/>
        </w:rPr>
      </w:pPr>
      <w:r>
        <w:rPr>
          <w:rStyle w:val="8"/>
          <w:rFonts w:ascii="黑体" w:hAnsi="黑体" w:eastAsia="黑体"/>
          <w:kern w:val="2"/>
          <w:sz w:val="32"/>
          <w:szCs w:val="32"/>
          <w:lang w:val="en-US" w:eastAsia="zh-CN" w:bidi="ar-SA"/>
        </w:rPr>
        <w:t>一、学院简介</w:t>
      </w:r>
    </w:p>
    <w:p>
      <w:pPr>
        <w:spacing w:line="560" w:lineRule="exact"/>
        <w:ind w:firstLine="640" w:firstLineChars="200"/>
        <w:jc w:val="both"/>
        <w:textAlignment w:val="baseline"/>
        <w:rPr>
          <w:rStyle w:val="8"/>
          <w:rFonts w:ascii="仿宋_GB2312" w:eastAsia="仿宋_GB2312"/>
          <w:kern w:val="2"/>
          <w:sz w:val="32"/>
          <w:szCs w:val="32"/>
          <w:lang w:val="en-US" w:eastAsia="zh-CN" w:bidi="ar-SA"/>
        </w:rPr>
      </w:pPr>
      <w:r>
        <w:rPr>
          <w:rStyle w:val="8"/>
          <w:rFonts w:ascii="仿宋_GB2312" w:eastAsia="仿宋_GB2312"/>
          <w:kern w:val="2"/>
          <w:sz w:val="32"/>
          <w:szCs w:val="32"/>
          <w:lang w:val="en-US" w:eastAsia="zh-CN" w:bidi="ar-SA"/>
        </w:rPr>
        <w:t>海南经贸职业技术学院创建于1984年，是一所以培养经贸类高素质技术技能人才为主的国有公办高校，是国家骨干高职院校、国家优质校、全国毕业生就业典型经验高校、全国职业院校实习管理50强、全国职业院校魅力校园、全国职业院校就业竞争力示范校、全国高职高专院校竞争力百强学校、全国高职院校创新创业工作先进单位、全国职业教育先进集体。2019年3月27日，李克强总理到学院考察工作，对学院改革发展成绩给予了充分肯定。目前，学院已经被教育部、财政部确定为中国特色高水平高职学校建设单位。</w:t>
      </w:r>
    </w:p>
    <w:p>
      <w:pPr>
        <w:spacing w:line="560" w:lineRule="exact"/>
        <w:ind w:firstLine="640" w:firstLineChars="200"/>
        <w:jc w:val="both"/>
        <w:textAlignment w:val="baseline"/>
        <w:rPr>
          <w:rStyle w:val="8"/>
          <w:rFonts w:ascii="黑体" w:hAnsi="黑体" w:eastAsia="黑体"/>
          <w:kern w:val="2"/>
          <w:sz w:val="32"/>
          <w:szCs w:val="32"/>
          <w:lang w:val="en-US" w:eastAsia="zh-CN" w:bidi="ar-SA"/>
        </w:rPr>
      </w:pPr>
      <w:r>
        <w:rPr>
          <w:rStyle w:val="8"/>
          <w:rFonts w:ascii="黑体" w:hAnsi="黑体" w:eastAsia="黑体"/>
          <w:kern w:val="2"/>
          <w:sz w:val="32"/>
          <w:szCs w:val="32"/>
          <w:lang w:val="en-US" w:eastAsia="zh-CN" w:bidi="ar-SA"/>
        </w:rPr>
        <w:t>二、招聘对象及范围</w:t>
      </w:r>
    </w:p>
    <w:p>
      <w:pPr>
        <w:spacing w:line="560" w:lineRule="exact"/>
        <w:ind w:firstLine="640" w:firstLineChars="200"/>
        <w:jc w:val="both"/>
        <w:textAlignment w:val="baseline"/>
        <w:rPr>
          <w:rStyle w:val="8"/>
          <w:rFonts w:ascii="仿宋_GB2312" w:hAnsi="仿宋_GB2312" w:eastAsia="仿宋_GB2312"/>
          <w:kern w:val="2"/>
          <w:sz w:val="32"/>
          <w:szCs w:val="32"/>
          <w:lang w:val="en-US" w:eastAsia="zh-CN" w:bidi="ar-SA"/>
        </w:rPr>
      </w:pPr>
      <w:r>
        <w:rPr>
          <w:rStyle w:val="8"/>
          <w:rFonts w:ascii="仿宋_GB2312" w:hAnsi="仿宋_GB2312" w:eastAsia="仿宋_GB2312"/>
          <w:kern w:val="2"/>
          <w:sz w:val="32"/>
          <w:szCs w:val="32"/>
          <w:lang w:val="en-US" w:eastAsia="zh-CN" w:bidi="ar-SA"/>
        </w:rPr>
        <w:t>面向全国招聘，并符合此次公开招聘的相关岗位条件要求和本方案其他要求的人员。</w:t>
      </w:r>
    </w:p>
    <w:p>
      <w:pPr>
        <w:tabs>
          <w:tab w:val="left" w:pos="7560"/>
        </w:tabs>
        <w:spacing w:line="560" w:lineRule="exact"/>
        <w:ind w:firstLine="640" w:firstLineChars="200"/>
        <w:jc w:val="both"/>
        <w:textAlignment w:val="baseline"/>
        <w:rPr>
          <w:rStyle w:val="8"/>
          <w:rFonts w:ascii="仿宋_GB2312" w:eastAsia="仿宋_GB2312"/>
          <w:kern w:val="2"/>
          <w:sz w:val="32"/>
          <w:szCs w:val="32"/>
          <w:lang w:val="en-US" w:eastAsia="zh-CN" w:bidi="ar-SA"/>
        </w:rPr>
      </w:pPr>
      <w:r>
        <w:rPr>
          <w:rStyle w:val="8"/>
          <w:rFonts w:ascii="黑体" w:hAnsi="黑体" w:eastAsia="黑体"/>
          <w:kern w:val="2"/>
          <w:sz w:val="32"/>
          <w:szCs w:val="32"/>
          <w:lang w:val="en-US" w:eastAsia="zh-CN" w:bidi="ar-SA"/>
        </w:rPr>
        <w:t>三、拟招聘岗位及人数（共65名）</w:t>
      </w:r>
    </w:p>
    <w:p>
      <w:pPr>
        <w:tabs>
          <w:tab w:val="left" w:pos="7560"/>
        </w:tabs>
        <w:spacing w:line="560" w:lineRule="exact"/>
        <w:ind w:firstLine="640"/>
        <w:jc w:val="both"/>
        <w:textAlignment w:val="baseline"/>
        <w:rPr>
          <w:rStyle w:val="8"/>
          <w:rFonts w:ascii="仿宋_GB2312" w:eastAsia="仿宋_GB2312"/>
          <w:kern w:val="2"/>
          <w:sz w:val="32"/>
          <w:szCs w:val="32"/>
          <w:lang w:val="en-US" w:eastAsia="zh-CN" w:bidi="ar-SA"/>
        </w:rPr>
      </w:pPr>
      <w:r>
        <w:rPr>
          <w:rStyle w:val="8"/>
          <w:rFonts w:ascii="仿宋_GB2312" w:hAnsi="黑体" w:eastAsia="仿宋_GB2312"/>
          <w:kern w:val="2"/>
          <w:sz w:val="32"/>
          <w:szCs w:val="32"/>
          <w:lang w:val="en-US" w:eastAsia="zh-CN" w:bidi="ar-SA"/>
        </w:rPr>
        <w:t>详见招聘计划表。</w:t>
      </w:r>
    </w:p>
    <w:p>
      <w:pPr>
        <w:tabs>
          <w:tab w:val="left" w:pos="7560"/>
        </w:tabs>
        <w:spacing w:line="560" w:lineRule="exact"/>
        <w:ind w:firstLine="640" w:firstLineChars="200"/>
        <w:jc w:val="both"/>
        <w:textAlignment w:val="baseline"/>
        <w:rPr>
          <w:rStyle w:val="8"/>
          <w:rFonts w:ascii="黑体" w:hAnsi="黑体" w:eastAsia="黑体"/>
          <w:kern w:val="2"/>
          <w:sz w:val="32"/>
          <w:szCs w:val="32"/>
          <w:lang w:val="en-US" w:eastAsia="zh-CN" w:bidi="ar-SA"/>
        </w:rPr>
      </w:pPr>
      <w:r>
        <w:rPr>
          <w:rStyle w:val="8"/>
          <w:rFonts w:ascii="黑体" w:hAnsi="黑体" w:eastAsia="黑体"/>
          <w:kern w:val="2"/>
          <w:sz w:val="32"/>
          <w:szCs w:val="32"/>
          <w:lang w:val="en-US" w:eastAsia="zh-CN" w:bidi="ar-SA"/>
        </w:rPr>
        <w:t>四、资格要求</w:t>
      </w:r>
    </w:p>
    <w:p>
      <w:pPr>
        <w:tabs>
          <w:tab w:val="left" w:pos="7560"/>
        </w:tabs>
        <w:spacing w:line="560" w:lineRule="exact"/>
        <w:ind w:firstLine="643" w:firstLineChars="200"/>
        <w:jc w:val="both"/>
        <w:textAlignment w:val="baseline"/>
        <w:rPr>
          <w:rStyle w:val="8"/>
          <w:rFonts w:ascii="楷体_GB2312" w:eastAsia="楷体_GB2312"/>
          <w:b/>
          <w:kern w:val="2"/>
          <w:sz w:val="32"/>
          <w:szCs w:val="32"/>
          <w:lang w:val="en-US" w:eastAsia="zh-CN" w:bidi="ar-SA"/>
        </w:rPr>
      </w:pPr>
      <w:r>
        <w:rPr>
          <w:rStyle w:val="8"/>
          <w:rFonts w:ascii="楷体_GB2312" w:eastAsia="楷体_GB2312"/>
          <w:b/>
          <w:kern w:val="2"/>
          <w:sz w:val="32"/>
          <w:szCs w:val="32"/>
          <w:lang w:val="en-US" w:eastAsia="zh-CN" w:bidi="ar-SA"/>
        </w:rPr>
        <w:t>（一）须同时具备下列基本条件：</w:t>
      </w:r>
    </w:p>
    <w:p>
      <w:pPr>
        <w:tabs>
          <w:tab w:val="left" w:pos="7560"/>
        </w:tabs>
        <w:spacing w:line="560" w:lineRule="exact"/>
        <w:ind w:firstLine="640" w:firstLineChars="200"/>
        <w:jc w:val="both"/>
        <w:textAlignment w:val="baseline"/>
        <w:rPr>
          <w:rStyle w:val="8"/>
          <w:rFonts w:ascii="仿宋_GB2312" w:eastAsia="仿宋_GB2312"/>
          <w:color w:val="000000"/>
          <w:kern w:val="2"/>
          <w:sz w:val="32"/>
          <w:szCs w:val="32"/>
          <w:lang w:val="en-US" w:eastAsia="zh-CN" w:bidi="ar-SA"/>
        </w:rPr>
      </w:pPr>
      <w:r>
        <w:rPr>
          <w:rStyle w:val="8"/>
          <w:rFonts w:ascii="仿宋_GB2312" w:eastAsia="仿宋_GB2312"/>
          <w:color w:val="000000"/>
          <w:kern w:val="2"/>
          <w:sz w:val="32"/>
          <w:szCs w:val="32"/>
          <w:lang w:val="en-US" w:eastAsia="zh-CN" w:bidi="ar-SA"/>
        </w:rPr>
        <w:t>1.具有中华人民共和国国籍，遵守宪法和法律，具有良好的品行和职业道德；</w:t>
      </w:r>
    </w:p>
    <w:p>
      <w:pPr>
        <w:tabs>
          <w:tab w:val="left" w:pos="7560"/>
        </w:tabs>
        <w:spacing w:line="560" w:lineRule="exact"/>
        <w:ind w:firstLine="640" w:firstLineChars="200"/>
        <w:jc w:val="both"/>
        <w:textAlignment w:val="baseline"/>
        <w:rPr>
          <w:rStyle w:val="8"/>
          <w:rFonts w:ascii="仿宋_GB2312" w:eastAsia="仿宋_GB2312"/>
          <w:color w:val="000000"/>
          <w:kern w:val="2"/>
          <w:sz w:val="32"/>
          <w:szCs w:val="32"/>
          <w:lang w:val="en-US" w:eastAsia="zh-CN" w:bidi="ar-SA"/>
        </w:rPr>
      </w:pPr>
      <w:r>
        <w:rPr>
          <w:rStyle w:val="8"/>
          <w:rFonts w:ascii="仿宋_GB2312" w:eastAsia="仿宋_GB2312"/>
          <w:color w:val="000000"/>
          <w:kern w:val="2"/>
          <w:sz w:val="32"/>
          <w:szCs w:val="32"/>
          <w:lang w:val="en-US" w:eastAsia="zh-CN" w:bidi="ar-SA"/>
        </w:rPr>
        <w:t>2.热爱教育事业，积极乐观，热爱学生，责任心强，能吃苦耐劳，善于沟通；</w:t>
      </w:r>
    </w:p>
    <w:p>
      <w:pPr>
        <w:tabs>
          <w:tab w:val="left" w:pos="7560"/>
        </w:tabs>
        <w:spacing w:line="560" w:lineRule="exact"/>
        <w:ind w:firstLine="640" w:firstLineChars="200"/>
        <w:jc w:val="both"/>
        <w:textAlignment w:val="baseline"/>
        <w:rPr>
          <w:rStyle w:val="8"/>
          <w:rFonts w:ascii="仿宋_GB2312" w:eastAsia="仿宋_GB2312"/>
          <w:color w:val="000000"/>
          <w:kern w:val="2"/>
          <w:sz w:val="32"/>
          <w:szCs w:val="32"/>
          <w:lang w:val="en-US" w:eastAsia="zh-CN" w:bidi="ar-SA"/>
        </w:rPr>
      </w:pPr>
      <w:r>
        <w:rPr>
          <w:rStyle w:val="8"/>
          <w:rFonts w:ascii="仿宋_GB2312" w:eastAsia="仿宋_GB2312"/>
          <w:color w:val="000000"/>
          <w:kern w:val="2"/>
          <w:sz w:val="32"/>
          <w:szCs w:val="32"/>
          <w:lang w:val="en-US" w:eastAsia="zh-CN" w:bidi="ar-SA"/>
        </w:rPr>
        <w:t>3.具有拟聘岗位所需的学历、专业以及其他条件；</w:t>
      </w:r>
    </w:p>
    <w:p>
      <w:pPr>
        <w:tabs>
          <w:tab w:val="left" w:pos="7560"/>
        </w:tabs>
        <w:spacing w:line="560" w:lineRule="exact"/>
        <w:ind w:firstLine="640" w:firstLineChars="200"/>
        <w:jc w:val="both"/>
        <w:textAlignment w:val="baseline"/>
        <w:rPr>
          <w:rStyle w:val="8"/>
          <w:rFonts w:ascii="仿宋_GB2312" w:eastAsia="仿宋_GB2312"/>
          <w:color w:val="000000"/>
          <w:kern w:val="2"/>
          <w:sz w:val="32"/>
          <w:szCs w:val="32"/>
          <w:lang w:val="en-US" w:eastAsia="zh-CN" w:bidi="ar-SA"/>
        </w:rPr>
      </w:pPr>
      <w:r>
        <w:rPr>
          <w:rStyle w:val="8"/>
          <w:rFonts w:ascii="仿宋_GB2312" w:eastAsia="仿宋_GB2312"/>
          <w:color w:val="000000"/>
          <w:kern w:val="2"/>
          <w:sz w:val="32"/>
          <w:szCs w:val="32"/>
          <w:lang w:val="en-US" w:eastAsia="zh-CN" w:bidi="ar-SA"/>
        </w:rPr>
        <w:t>4.身心健康，人格健全，具有履行岗位职责的身体条件；</w:t>
      </w:r>
    </w:p>
    <w:p>
      <w:pPr>
        <w:tabs>
          <w:tab w:val="left" w:pos="7560"/>
        </w:tabs>
        <w:spacing w:line="560" w:lineRule="exact"/>
        <w:ind w:firstLine="640" w:firstLineChars="200"/>
        <w:jc w:val="both"/>
        <w:textAlignment w:val="baseline"/>
        <w:rPr>
          <w:rStyle w:val="8"/>
          <w:rFonts w:ascii="仿宋_GB2312" w:eastAsia="仿宋_GB2312"/>
          <w:color w:val="000000"/>
          <w:kern w:val="2"/>
          <w:sz w:val="32"/>
          <w:szCs w:val="32"/>
          <w:lang w:val="en-US" w:eastAsia="zh-CN" w:bidi="ar-SA"/>
        </w:rPr>
      </w:pPr>
      <w:r>
        <w:rPr>
          <w:rStyle w:val="8"/>
          <w:rFonts w:ascii="仿宋_GB2312" w:eastAsia="仿宋_GB2312"/>
          <w:color w:val="000000"/>
          <w:kern w:val="2"/>
          <w:sz w:val="32"/>
          <w:szCs w:val="32"/>
          <w:lang w:val="en-US" w:eastAsia="zh-CN" w:bidi="ar-SA"/>
        </w:rPr>
        <w:t>5.委培、定向及在编在岗人员，须征得原委培、定向单位及工作单位同意并在报名时提交同意报考证明；</w:t>
      </w:r>
    </w:p>
    <w:p>
      <w:pPr>
        <w:tabs>
          <w:tab w:val="left" w:pos="7560"/>
        </w:tabs>
        <w:spacing w:line="560" w:lineRule="exact"/>
        <w:ind w:firstLine="640" w:firstLineChars="200"/>
        <w:jc w:val="both"/>
        <w:textAlignment w:val="baseline"/>
        <w:rPr>
          <w:rStyle w:val="8"/>
          <w:rFonts w:ascii="仿宋_GB2312" w:eastAsia="仿宋_GB2312"/>
          <w:color w:val="000000"/>
          <w:kern w:val="2"/>
          <w:sz w:val="32"/>
          <w:szCs w:val="32"/>
          <w:lang w:val="en-US" w:eastAsia="zh-CN" w:bidi="ar-SA"/>
        </w:rPr>
      </w:pPr>
      <w:r>
        <w:rPr>
          <w:rStyle w:val="8"/>
          <w:rFonts w:ascii="仿宋_GB2312" w:eastAsia="仿宋_GB2312"/>
          <w:color w:val="000000"/>
          <w:kern w:val="2"/>
          <w:sz w:val="32"/>
          <w:szCs w:val="32"/>
          <w:lang w:val="en-US" w:eastAsia="zh-CN" w:bidi="ar-SA"/>
        </w:rPr>
        <w:t>7.属在职人员的，近三年考核等次须在合格（称职）以上。</w:t>
      </w:r>
    </w:p>
    <w:p>
      <w:pPr>
        <w:tabs>
          <w:tab w:val="left" w:pos="7560"/>
        </w:tabs>
        <w:spacing w:line="560" w:lineRule="exact"/>
        <w:ind w:firstLine="643" w:firstLineChars="200"/>
        <w:jc w:val="both"/>
        <w:textAlignment w:val="baseline"/>
        <w:rPr>
          <w:rStyle w:val="8"/>
          <w:rFonts w:ascii="楷体_GB2312" w:eastAsia="楷体_GB2312"/>
          <w:b/>
          <w:kern w:val="2"/>
          <w:sz w:val="32"/>
          <w:szCs w:val="32"/>
          <w:lang w:val="en-US" w:eastAsia="zh-CN" w:bidi="ar-SA"/>
        </w:rPr>
      </w:pPr>
      <w:r>
        <w:rPr>
          <w:rStyle w:val="8"/>
          <w:rFonts w:ascii="楷体_GB2312" w:eastAsia="楷体_GB2312"/>
          <w:b/>
          <w:kern w:val="2"/>
          <w:sz w:val="32"/>
          <w:szCs w:val="32"/>
          <w:lang w:val="en-US" w:eastAsia="zh-CN" w:bidi="ar-SA"/>
        </w:rPr>
        <w:t>（二）有下列情况之一者，不得报考：</w:t>
      </w:r>
    </w:p>
    <w:p>
      <w:pPr>
        <w:tabs>
          <w:tab w:val="left" w:pos="7560"/>
        </w:tabs>
        <w:spacing w:line="560" w:lineRule="exact"/>
        <w:ind w:firstLine="640" w:firstLineChars="200"/>
        <w:jc w:val="both"/>
        <w:textAlignment w:val="baseline"/>
        <w:rPr>
          <w:rStyle w:val="8"/>
          <w:rFonts w:ascii="仿宋_GB2312" w:eastAsia="仿宋_GB2312"/>
          <w:color w:val="000000"/>
          <w:kern w:val="2"/>
          <w:sz w:val="32"/>
          <w:szCs w:val="32"/>
          <w:lang w:val="en-US" w:eastAsia="zh-CN" w:bidi="ar-SA"/>
        </w:rPr>
      </w:pPr>
      <w:r>
        <w:rPr>
          <w:rStyle w:val="8"/>
          <w:rFonts w:ascii="仿宋_GB2312" w:eastAsia="仿宋_GB2312"/>
          <w:color w:val="000000"/>
          <w:kern w:val="2"/>
          <w:sz w:val="32"/>
          <w:szCs w:val="32"/>
          <w:lang w:val="en-US" w:eastAsia="zh-CN" w:bidi="ar-SA"/>
        </w:rPr>
        <w:t>1.尚未解除党纪、政纪处分或正在接受纪律审查的；</w:t>
      </w:r>
    </w:p>
    <w:p>
      <w:pPr>
        <w:tabs>
          <w:tab w:val="left" w:pos="7560"/>
        </w:tabs>
        <w:spacing w:line="560" w:lineRule="exact"/>
        <w:ind w:firstLine="640" w:firstLineChars="200"/>
        <w:jc w:val="both"/>
        <w:textAlignment w:val="baseline"/>
        <w:rPr>
          <w:rStyle w:val="8"/>
          <w:rFonts w:ascii="仿宋_GB2312" w:eastAsia="仿宋_GB2312"/>
          <w:color w:val="000000"/>
          <w:kern w:val="2"/>
          <w:sz w:val="32"/>
          <w:szCs w:val="32"/>
          <w:lang w:val="en-US" w:eastAsia="zh-CN" w:bidi="ar-SA"/>
        </w:rPr>
      </w:pPr>
      <w:r>
        <w:rPr>
          <w:rStyle w:val="8"/>
          <w:rFonts w:ascii="仿宋_GB2312" w:eastAsia="仿宋_GB2312"/>
          <w:color w:val="000000"/>
          <w:kern w:val="2"/>
          <w:sz w:val="32"/>
          <w:szCs w:val="32"/>
          <w:lang w:val="en-US" w:eastAsia="zh-CN" w:bidi="ar-SA"/>
        </w:rPr>
        <w:t>2.刑事处罚期限未满或涉嫌违法犯罪正在接受调查的；</w:t>
      </w:r>
    </w:p>
    <w:p>
      <w:pPr>
        <w:tabs>
          <w:tab w:val="left" w:pos="7560"/>
        </w:tabs>
        <w:spacing w:line="560" w:lineRule="exact"/>
        <w:ind w:firstLine="640" w:firstLineChars="200"/>
        <w:jc w:val="both"/>
        <w:textAlignment w:val="baseline"/>
        <w:rPr>
          <w:rStyle w:val="8"/>
          <w:rFonts w:ascii="仿宋_GB2312" w:eastAsia="仿宋_GB2312"/>
          <w:color w:val="000000"/>
          <w:kern w:val="2"/>
          <w:sz w:val="32"/>
          <w:szCs w:val="32"/>
          <w:lang w:val="en-US" w:eastAsia="zh-CN" w:bidi="ar-SA"/>
        </w:rPr>
      </w:pPr>
      <w:r>
        <w:rPr>
          <w:rStyle w:val="8"/>
          <w:rFonts w:ascii="仿宋_GB2312" w:eastAsia="仿宋_GB2312"/>
          <w:color w:val="000000"/>
          <w:kern w:val="2"/>
          <w:sz w:val="32"/>
          <w:szCs w:val="32"/>
          <w:lang w:val="en-US" w:eastAsia="zh-CN" w:bidi="ar-SA"/>
        </w:rPr>
        <w:t>3.在公务员招录、事业单位公开招聘中违纪违规且处理期限未满的；</w:t>
      </w:r>
    </w:p>
    <w:p>
      <w:pPr>
        <w:tabs>
          <w:tab w:val="left" w:pos="7560"/>
        </w:tabs>
        <w:spacing w:line="560" w:lineRule="exact"/>
        <w:ind w:firstLine="640" w:firstLineChars="200"/>
        <w:jc w:val="both"/>
        <w:textAlignment w:val="baseline"/>
        <w:rPr>
          <w:rStyle w:val="8"/>
          <w:rFonts w:ascii="仿宋_GB2312" w:eastAsia="仿宋_GB2312"/>
          <w:color w:val="000000"/>
          <w:kern w:val="2"/>
          <w:sz w:val="32"/>
          <w:szCs w:val="32"/>
          <w:lang w:val="en-US" w:eastAsia="zh-CN" w:bidi="ar-SA"/>
        </w:rPr>
      </w:pPr>
      <w:r>
        <w:rPr>
          <w:rStyle w:val="8"/>
          <w:rFonts w:ascii="仿宋_GB2312" w:eastAsia="仿宋_GB2312"/>
          <w:color w:val="000000"/>
          <w:kern w:val="2"/>
          <w:sz w:val="32"/>
          <w:szCs w:val="32"/>
          <w:lang w:val="en-US" w:eastAsia="zh-CN" w:bidi="ar-SA"/>
        </w:rPr>
        <w:t>4.公务员或事业单位工作人员处于试用期内或未满最低服务年限的，以及其他未经用人单位及主管部门同意报考的已就业人员；</w:t>
      </w:r>
    </w:p>
    <w:p>
      <w:pPr>
        <w:tabs>
          <w:tab w:val="left" w:pos="7560"/>
        </w:tabs>
        <w:spacing w:line="560" w:lineRule="exact"/>
        <w:ind w:firstLine="640" w:firstLineChars="200"/>
        <w:jc w:val="both"/>
        <w:textAlignment w:val="baseline"/>
        <w:rPr>
          <w:rStyle w:val="8"/>
          <w:rFonts w:ascii="仿宋_GB2312" w:eastAsia="仿宋_GB2312"/>
          <w:color w:val="000000"/>
          <w:kern w:val="2"/>
          <w:sz w:val="32"/>
          <w:szCs w:val="32"/>
          <w:lang w:val="en-US" w:eastAsia="zh-CN" w:bidi="ar-SA"/>
        </w:rPr>
      </w:pPr>
      <w:r>
        <w:rPr>
          <w:rStyle w:val="8"/>
          <w:rFonts w:ascii="仿宋_GB2312" w:eastAsia="仿宋_GB2312"/>
          <w:color w:val="000000"/>
          <w:kern w:val="2"/>
          <w:sz w:val="32"/>
          <w:szCs w:val="32"/>
          <w:lang w:val="en-US" w:eastAsia="zh-CN" w:bidi="ar-SA"/>
        </w:rPr>
        <w:t>5.失信被执行人；</w:t>
      </w:r>
    </w:p>
    <w:p>
      <w:pPr>
        <w:tabs>
          <w:tab w:val="left" w:pos="7560"/>
        </w:tabs>
        <w:spacing w:line="560" w:lineRule="exact"/>
        <w:ind w:firstLine="640" w:firstLineChars="200"/>
        <w:jc w:val="both"/>
        <w:textAlignment w:val="baseline"/>
        <w:rPr>
          <w:rStyle w:val="8"/>
          <w:rFonts w:ascii="仿宋_GB2312" w:eastAsia="仿宋_GB2312"/>
          <w:color w:val="000000"/>
          <w:kern w:val="2"/>
          <w:sz w:val="32"/>
          <w:szCs w:val="32"/>
          <w:lang w:val="en-US" w:eastAsia="zh-CN" w:bidi="ar-SA"/>
        </w:rPr>
      </w:pPr>
      <w:r>
        <w:rPr>
          <w:rStyle w:val="8"/>
          <w:rFonts w:ascii="仿宋_GB2312" w:eastAsia="仿宋_GB2312"/>
          <w:color w:val="000000"/>
          <w:kern w:val="2"/>
          <w:sz w:val="32"/>
          <w:szCs w:val="32"/>
          <w:lang w:val="en-US" w:eastAsia="zh-CN" w:bidi="ar-SA"/>
        </w:rPr>
        <w:t>6.按照《事业单位公开招聘人员暂行规定》（原人事部6号令）和《海南省事业单位公开招聘工作人员实施办法》（琼人社发〔2018〕516号）的相关规定应当回避、不得报考的；</w:t>
      </w:r>
    </w:p>
    <w:p>
      <w:pPr>
        <w:tabs>
          <w:tab w:val="left" w:pos="7560"/>
        </w:tabs>
        <w:spacing w:line="560" w:lineRule="exact"/>
        <w:ind w:firstLine="640" w:firstLineChars="200"/>
        <w:jc w:val="both"/>
        <w:textAlignment w:val="baseline"/>
        <w:rPr>
          <w:rStyle w:val="8"/>
          <w:rFonts w:ascii="仿宋_GB2312" w:eastAsia="仿宋_GB2312"/>
          <w:color w:val="000000"/>
          <w:kern w:val="2"/>
          <w:sz w:val="32"/>
          <w:szCs w:val="32"/>
          <w:lang w:val="en-US" w:eastAsia="zh-CN" w:bidi="ar-SA"/>
        </w:rPr>
      </w:pPr>
      <w:r>
        <w:rPr>
          <w:rStyle w:val="8"/>
          <w:rFonts w:ascii="仿宋_GB2312" w:eastAsia="仿宋_GB2312"/>
          <w:color w:val="000000"/>
          <w:kern w:val="2"/>
          <w:sz w:val="32"/>
          <w:szCs w:val="32"/>
          <w:lang w:val="en-US" w:eastAsia="zh-CN" w:bidi="ar-SA"/>
        </w:rPr>
        <w:t>7.现役军人;</w:t>
      </w:r>
    </w:p>
    <w:p>
      <w:pPr>
        <w:tabs>
          <w:tab w:val="left" w:pos="7560"/>
        </w:tabs>
        <w:spacing w:line="560" w:lineRule="exact"/>
        <w:ind w:firstLine="640" w:firstLineChars="200"/>
        <w:jc w:val="both"/>
        <w:textAlignment w:val="baseline"/>
        <w:rPr>
          <w:rStyle w:val="8"/>
          <w:rFonts w:ascii="仿宋_GB2312" w:eastAsia="仿宋_GB2312"/>
          <w:color w:val="000000"/>
          <w:kern w:val="2"/>
          <w:sz w:val="32"/>
          <w:szCs w:val="32"/>
          <w:lang w:val="en-US" w:eastAsia="zh-CN" w:bidi="ar-SA"/>
        </w:rPr>
      </w:pPr>
      <w:r>
        <w:rPr>
          <w:rStyle w:val="8"/>
          <w:rFonts w:ascii="仿宋_GB2312" w:eastAsia="仿宋_GB2312"/>
          <w:color w:val="000000"/>
          <w:kern w:val="2"/>
          <w:sz w:val="32"/>
          <w:szCs w:val="32"/>
          <w:lang w:val="en-US" w:eastAsia="zh-CN" w:bidi="ar-SA"/>
        </w:rPr>
        <w:t>8.未毕业的全日制普通高校在读学生不得以原取得学历学位报考；</w:t>
      </w:r>
    </w:p>
    <w:p>
      <w:pPr>
        <w:tabs>
          <w:tab w:val="left" w:pos="7560"/>
        </w:tabs>
        <w:spacing w:line="560" w:lineRule="exact"/>
        <w:ind w:firstLine="640" w:firstLineChars="200"/>
        <w:jc w:val="both"/>
        <w:textAlignment w:val="baseline"/>
        <w:rPr>
          <w:rStyle w:val="8"/>
          <w:rFonts w:ascii="仿宋_GB2312" w:eastAsia="仿宋_GB2312"/>
          <w:color w:val="000000"/>
          <w:kern w:val="2"/>
          <w:sz w:val="32"/>
          <w:szCs w:val="32"/>
          <w:lang w:val="en-US" w:eastAsia="zh-CN" w:bidi="ar-SA"/>
        </w:rPr>
      </w:pPr>
      <w:r>
        <w:rPr>
          <w:rStyle w:val="8"/>
          <w:rFonts w:ascii="仿宋_GB2312" w:eastAsia="仿宋_GB2312"/>
          <w:color w:val="000000"/>
          <w:kern w:val="2"/>
          <w:sz w:val="32"/>
          <w:szCs w:val="32"/>
          <w:lang w:val="en-US" w:eastAsia="zh-CN" w:bidi="ar-SA"/>
        </w:rPr>
        <w:t>9.有不适宜从事教育和学生管理工作的行为及经历表现的。</w:t>
      </w:r>
    </w:p>
    <w:p>
      <w:pPr>
        <w:tabs>
          <w:tab w:val="left" w:pos="7560"/>
        </w:tabs>
        <w:spacing w:line="560" w:lineRule="exact"/>
        <w:ind w:firstLine="643" w:firstLineChars="200"/>
        <w:jc w:val="both"/>
        <w:textAlignment w:val="baseline"/>
        <w:rPr>
          <w:rStyle w:val="8"/>
          <w:rFonts w:ascii="楷体_GB2312" w:eastAsia="楷体_GB2312"/>
          <w:b/>
          <w:kern w:val="2"/>
          <w:sz w:val="32"/>
          <w:szCs w:val="32"/>
          <w:lang w:val="en-US" w:eastAsia="zh-CN" w:bidi="ar-SA"/>
        </w:rPr>
      </w:pPr>
      <w:r>
        <w:rPr>
          <w:rStyle w:val="8"/>
          <w:rFonts w:ascii="楷体_GB2312" w:eastAsia="楷体_GB2312"/>
          <w:b/>
          <w:kern w:val="2"/>
          <w:sz w:val="32"/>
          <w:szCs w:val="32"/>
          <w:lang w:val="en-US" w:eastAsia="zh-CN" w:bidi="ar-SA"/>
        </w:rPr>
        <w:t>（三）年龄要求：</w:t>
      </w:r>
    </w:p>
    <w:p>
      <w:pPr>
        <w:tabs>
          <w:tab w:val="left" w:pos="7560"/>
        </w:tabs>
        <w:spacing w:line="560" w:lineRule="exact"/>
        <w:ind w:firstLine="640" w:firstLineChars="200"/>
        <w:jc w:val="both"/>
        <w:textAlignment w:val="baseline"/>
        <w:rPr>
          <w:rStyle w:val="8"/>
          <w:rFonts w:ascii="仿宋_GB2312" w:eastAsia="仿宋_GB2312"/>
          <w:color w:val="000000"/>
          <w:kern w:val="2"/>
          <w:sz w:val="32"/>
          <w:szCs w:val="32"/>
          <w:lang w:val="en-US" w:eastAsia="zh-CN" w:bidi="ar-SA"/>
        </w:rPr>
      </w:pPr>
      <w:r>
        <w:rPr>
          <w:rStyle w:val="8"/>
          <w:rFonts w:ascii="仿宋_GB2312" w:eastAsia="仿宋_GB2312"/>
          <w:color w:val="000000"/>
          <w:kern w:val="2"/>
          <w:sz w:val="32"/>
          <w:szCs w:val="32"/>
          <w:lang w:val="en-US" w:eastAsia="zh-CN" w:bidi="ar-SA"/>
        </w:rPr>
        <w:t>应聘人员年龄计算时间截止至2020年7月30日。</w:t>
      </w:r>
    </w:p>
    <w:p>
      <w:pPr>
        <w:tabs>
          <w:tab w:val="left" w:pos="7560"/>
        </w:tabs>
        <w:spacing w:line="560" w:lineRule="exact"/>
        <w:ind w:firstLine="640" w:firstLineChars="200"/>
        <w:jc w:val="both"/>
        <w:textAlignment w:val="baseline"/>
        <w:rPr>
          <w:rStyle w:val="8"/>
          <w:rFonts w:ascii="仿宋_GB2312" w:eastAsia="仿宋_GB2312"/>
          <w:color w:val="000000"/>
          <w:kern w:val="2"/>
          <w:sz w:val="32"/>
          <w:szCs w:val="32"/>
          <w:lang w:val="en-US" w:eastAsia="zh-CN" w:bidi="ar-SA"/>
        </w:rPr>
      </w:pPr>
      <w:r>
        <w:rPr>
          <w:rStyle w:val="8"/>
          <w:rFonts w:ascii="仿宋_GB2312" w:eastAsia="仿宋_GB2312"/>
          <w:color w:val="000000"/>
          <w:kern w:val="2"/>
          <w:sz w:val="32"/>
          <w:szCs w:val="32"/>
          <w:lang w:val="en-US" w:eastAsia="zh-CN" w:bidi="ar-SA"/>
        </w:rPr>
        <w:t>年龄40周岁及以下，从1979年8月1日算起；</w:t>
      </w:r>
    </w:p>
    <w:p>
      <w:pPr>
        <w:tabs>
          <w:tab w:val="left" w:pos="7560"/>
        </w:tabs>
        <w:spacing w:line="560" w:lineRule="exact"/>
        <w:ind w:firstLine="640" w:firstLineChars="200"/>
        <w:jc w:val="both"/>
        <w:textAlignment w:val="baseline"/>
        <w:rPr>
          <w:rStyle w:val="8"/>
          <w:rFonts w:ascii="仿宋_GB2312" w:eastAsia="仿宋_GB2312"/>
          <w:color w:val="000000"/>
          <w:kern w:val="2"/>
          <w:sz w:val="32"/>
          <w:szCs w:val="32"/>
          <w:lang w:val="en-US" w:eastAsia="zh-CN" w:bidi="ar-SA"/>
        </w:rPr>
      </w:pPr>
      <w:r>
        <w:rPr>
          <w:rStyle w:val="8"/>
          <w:rFonts w:ascii="仿宋_GB2312" w:eastAsia="仿宋_GB2312"/>
          <w:color w:val="000000"/>
          <w:kern w:val="2"/>
          <w:sz w:val="32"/>
          <w:szCs w:val="32"/>
          <w:lang w:val="en-US" w:eastAsia="zh-CN" w:bidi="ar-SA"/>
        </w:rPr>
        <w:t>年龄35周岁及以下，从1984年8月1日算起。</w:t>
      </w:r>
    </w:p>
    <w:p>
      <w:pPr>
        <w:tabs>
          <w:tab w:val="left" w:pos="7560"/>
        </w:tabs>
        <w:spacing w:line="560" w:lineRule="exact"/>
        <w:ind w:firstLine="640" w:firstLineChars="200"/>
        <w:jc w:val="both"/>
        <w:textAlignment w:val="baseline"/>
        <w:rPr>
          <w:rStyle w:val="8"/>
          <w:rFonts w:ascii="仿宋_GB2312" w:eastAsia="仿宋_GB2312"/>
          <w:color w:val="000000"/>
          <w:kern w:val="2"/>
          <w:sz w:val="32"/>
          <w:szCs w:val="32"/>
          <w:lang w:val="en-US" w:eastAsia="zh-CN" w:bidi="ar-SA"/>
        </w:rPr>
      </w:pPr>
      <w:r>
        <w:rPr>
          <w:rStyle w:val="8"/>
          <w:rFonts w:ascii="仿宋_GB2312" w:eastAsia="仿宋_GB2312"/>
          <w:color w:val="000000"/>
          <w:kern w:val="2"/>
          <w:sz w:val="32"/>
          <w:szCs w:val="32"/>
          <w:lang w:val="en-US" w:eastAsia="zh-CN" w:bidi="ar-SA"/>
        </w:rPr>
        <w:t>年龄30周岁及以下，从1989年8月1日算起；</w:t>
      </w:r>
    </w:p>
    <w:p>
      <w:pPr>
        <w:tabs>
          <w:tab w:val="left" w:pos="7560"/>
        </w:tabs>
        <w:spacing w:line="560" w:lineRule="exact"/>
        <w:ind w:firstLine="640" w:firstLineChars="200"/>
        <w:jc w:val="both"/>
        <w:textAlignment w:val="baseline"/>
        <w:rPr>
          <w:rStyle w:val="8"/>
          <w:rFonts w:ascii="仿宋_GB2312" w:eastAsia="仿宋_GB2312"/>
          <w:color w:val="000000"/>
          <w:kern w:val="2"/>
          <w:sz w:val="32"/>
          <w:szCs w:val="32"/>
          <w:lang w:val="en-US" w:eastAsia="zh-CN" w:bidi="ar-SA"/>
        </w:rPr>
      </w:pPr>
      <w:r>
        <w:rPr>
          <w:rStyle w:val="8"/>
          <w:rFonts w:ascii="仿宋_GB2312" w:eastAsia="仿宋_GB2312"/>
          <w:color w:val="000000"/>
          <w:kern w:val="2"/>
          <w:sz w:val="32"/>
          <w:szCs w:val="32"/>
          <w:lang w:val="en-US" w:eastAsia="zh-CN" w:bidi="ar-SA"/>
        </w:rPr>
        <w:t>年龄26周岁及以下，从1993年8月1日算起。</w:t>
      </w:r>
    </w:p>
    <w:p>
      <w:pPr>
        <w:numPr>
          <w:ilvl w:val="0"/>
          <w:numId w:val="1"/>
        </w:numPr>
        <w:tabs>
          <w:tab w:val="left" w:pos="7560"/>
        </w:tabs>
        <w:spacing w:line="560" w:lineRule="exact"/>
        <w:ind w:firstLine="643" w:firstLineChars="200"/>
        <w:jc w:val="both"/>
        <w:textAlignment w:val="baseline"/>
        <w:rPr>
          <w:rStyle w:val="8"/>
          <w:rFonts w:ascii="楷体_GB2312" w:eastAsia="楷体_GB2312"/>
          <w:b/>
          <w:kern w:val="2"/>
          <w:sz w:val="32"/>
          <w:szCs w:val="32"/>
          <w:lang w:val="en-US" w:eastAsia="zh-CN" w:bidi="ar-SA"/>
        </w:rPr>
      </w:pPr>
      <w:r>
        <w:rPr>
          <w:rStyle w:val="8"/>
          <w:rFonts w:ascii="楷体_GB2312" w:eastAsia="楷体_GB2312"/>
          <w:b/>
          <w:kern w:val="2"/>
          <w:sz w:val="32"/>
          <w:szCs w:val="32"/>
          <w:lang w:val="en-US" w:eastAsia="zh-CN" w:bidi="ar-SA"/>
        </w:rPr>
        <w:t>岗位要求：</w:t>
      </w:r>
    </w:p>
    <w:p>
      <w:pPr>
        <w:tabs>
          <w:tab w:val="left" w:pos="7560"/>
        </w:tabs>
        <w:spacing w:line="560" w:lineRule="exact"/>
        <w:jc w:val="both"/>
        <w:textAlignment w:val="baseline"/>
        <w:rPr>
          <w:rStyle w:val="8"/>
          <w:rFonts w:ascii="楷体_GB2312" w:eastAsia="楷体_GB2312"/>
          <w:b/>
          <w:kern w:val="2"/>
          <w:sz w:val="32"/>
          <w:szCs w:val="32"/>
          <w:lang w:val="en-US" w:eastAsia="zh-CN" w:bidi="ar-SA"/>
        </w:rPr>
      </w:pPr>
      <w:r>
        <w:rPr>
          <w:rStyle w:val="8"/>
          <w:rFonts w:ascii="楷体_GB2312" w:eastAsia="楷体_GB2312"/>
          <w:b/>
          <w:kern w:val="2"/>
          <w:sz w:val="32"/>
          <w:szCs w:val="32"/>
          <w:lang w:val="en-US" w:eastAsia="zh-CN" w:bidi="ar-SA"/>
        </w:rPr>
        <w:t xml:space="preserve">     </w:t>
      </w:r>
      <w:r>
        <w:rPr>
          <w:rStyle w:val="8"/>
          <w:rFonts w:ascii="仿宋_GB2312" w:hAnsi="黑体" w:eastAsia="仿宋_GB2312"/>
          <w:kern w:val="2"/>
          <w:sz w:val="32"/>
          <w:szCs w:val="32"/>
          <w:lang w:val="en-US" w:eastAsia="zh-CN" w:bidi="ar-SA"/>
        </w:rPr>
        <w:t>详见招聘计划表</w:t>
      </w:r>
      <w:r>
        <w:rPr>
          <w:rStyle w:val="8"/>
          <w:rFonts w:ascii="仿宋_GB2312" w:eastAsia="仿宋_GB2312"/>
          <w:kern w:val="2"/>
          <w:sz w:val="32"/>
          <w:szCs w:val="32"/>
          <w:lang w:val="en-US" w:eastAsia="zh-CN" w:bidi="ar-SA"/>
        </w:rPr>
        <w:t>。</w:t>
      </w:r>
    </w:p>
    <w:p>
      <w:pPr>
        <w:tabs>
          <w:tab w:val="left" w:pos="7560"/>
        </w:tabs>
        <w:spacing w:line="560" w:lineRule="exact"/>
        <w:ind w:firstLine="640" w:firstLineChars="200"/>
        <w:jc w:val="both"/>
        <w:textAlignment w:val="baseline"/>
        <w:rPr>
          <w:rStyle w:val="8"/>
          <w:rFonts w:ascii="黑体" w:hAnsi="黑体" w:eastAsia="黑体"/>
          <w:kern w:val="2"/>
          <w:sz w:val="32"/>
          <w:szCs w:val="32"/>
          <w:lang w:val="en-US" w:eastAsia="zh-CN" w:bidi="ar-SA"/>
        </w:rPr>
      </w:pPr>
      <w:r>
        <w:rPr>
          <w:rStyle w:val="8"/>
          <w:rFonts w:ascii="黑体" w:hAnsi="黑体" w:eastAsia="黑体"/>
          <w:kern w:val="2"/>
          <w:sz w:val="32"/>
          <w:szCs w:val="32"/>
          <w:lang w:val="en-US" w:eastAsia="zh-CN" w:bidi="ar-SA"/>
        </w:rPr>
        <w:t>五、岗位待遇</w:t>
      </w:r>
    </w:p>
    <w:p>
      <w:pPr>
        <w:tabs>
          <w:tab w:val="left" w:pos="7560"/>
        </w:tabs>
        <w:spacing w:line="560" w:lineRule="exact"/>
        <w:ind w:firstLine="640" w:firstLineChars="200"/>
        <w:jc w:val="both"/>
        <w:textAlignment w:val="baseline"/>
        <w:rPr>
          <w:rStyle w:val="8"/>
          <w:rFonts w:ascii="仿宋_GB2312" w:eastAsia="仿宋_GB2312"/>
          <w:kern w:val="2"/>
          <w:sz w:val="32"/>
          <w:szCs w:val="32"/>
          <w:lang w:val="en-US" w:eastAsia="zh-CN" w:bidi="ar-SA"/>
        </w:rPr>
      </w:pPr>
      <w:r>
        <w:rPr>
          <w:rStyle w:val="8"/>
          <w:rFonts w:ascii="仿宋_GB2312" w:eastAsia="仿宋_GB2312"/>
          <w:kern w:val="2"/>
          <w:sz w:val="32"/>
          <w:szCs w:val="32"/>
          <w:lang w:val="en-US" w:eastAsia="zh-CN" w:bidi="ar-SA"/>
        </w:rPr>
        <w:t>1.本次招聘的岗位均为事业编制岗位。</w:t>
      </w:r>
    </w:p>
    <w:p>
      <w:pPr>
        <w:tabs>
          <w:tab w:val="left" w:pos="7560"/>
        </w:tabs>
        <w:spacing w:line="560" w:lineRule="exact"/>
        <w:ind w:firstLine="640" w:firstLineChars="200"/>
        <w:jc w:val="both"/>
        <w:textAlignment w:val="baseline"/>
        <w:rPr>
          <w:rStyle w:val="8"/>
          <w:rFonts w:ascii="黑体" w:hAnsi="黑体" w:eastAsia="黑体"/>
          <w:kern w:val="2"/>
          <w:sz w:val="32"/>
          <w:szCs w:val="32"/>
          <w:lang w:val="en-US" w:eastAsia="zh-CN" w:bidi="ar-SA"/>
        </w:rPr>
      </w:pPr>
      <w:r>
        <w:rPr>
          <w:rStyle w:val="8"/>
          <w:rFonts w:ascii="仿宋_GB2312" w:eastAsia="仿宋_GB2312"/>
          <w:kern w:val="2"/>
          <w:sz w:val="32"/>
          <w:szCs w:val="32"/>
          <w:lang w:val="en-US" w:eastAsia="zh-CN" w:bidi="ar-SA"/>
        </w:rPr>
        <w:t>2.享受事业单位按照国家、省政府及校内绩效规定的工资福利待遇。</w:t>
      </w:r>
    </w:p>
    <w:p>
      <w:pPr>
        <w:tabs>
          <w:tab w:val="left" w:pos="7560"/>
        </w:tabs>
        <w:spacing w:line="560" w:lineRule="exact"/>
        <w:ind w:firstLine="640" w:firstLineChars="200"/>
        <w:jc w:val="both"/>
        <w:textAlignment w:val="baseline"/>
        <w:rPr>
          <w:rStyle w:val="8"/>
          <w:rFonts w:ascii="黑体" w:hAnsi="黑体" w:eastAsia="黑体"/>
          <w:kern w:val="2"/>
          <w:sz w:val="32"/>
          <w:szCs w:val="32"/>
          <w:lang w:val="en-US" w:eastAsia="zh-CN" w:bidi="ar-SA"/>
        </w:rPr>
      </w:pPr>
      <w:r>
        <w:rPr>
          <w:rStyle w:val="8"/>
          <w:rFonts w:ascii="黑体" w:hAnsi="黑体" w:eastAsia="黑体"/>
          <w:kern w:val="2"/>
          <w:sz w:val="32"/>
          <w:szCs w:val="32"/>
          <w:lang w:val="en-US" w:eastAsia="zh-CN" w:bidi="ar-SA"/>
        </w:rPr>
        <w:t>六、报名事项</w:t>
      </w:r>
    </w:p>
    <w:p>
      <w:pPr>
        <w:tabs>
          <w:tab w:val="left" w:pos="7560"/>
        </w:tabs>
        <w:spacing w:line="560" w:lineRule="exact"/>
        <w:ind w:firstLine="643" w:firstLineChars="200"/>
        <w:jc w:val="both"/>
        <w:textAlignment w:val="baseline"/>
        <w:rPr>
          <w:rStyle w:val="8"/>
          <w:rFonts w:ascii="仿宋_GB2312" w:eastAsia="仿宋_GB2312"/>
          <w:kern w:val="2"/>
          <w:sz w:val="32"/>
          <w:szCs w:val="32"/>
          <w:lang w:val="en-US" w:eastAsia="zh-CN" w:bidi="ar-SA"/>
        </w:rPr>
      </w:pPr>
      <w:r>
        <w:rPr>
          <w:rStyle w:val="8"/>
          <w:rFonts w:ascii="楷体_GB2312" w:eastAsia="楷体_GB2312"/>
          <w:b/>
          <w:kern w:val="2"/>
          <w:sz w:val="32"/>
          <w:szCs w:val="32"/>
          <w:lang w:val="en-US" w:eastAsia="zh-CN" w:bidi="ar-SA"/>
        </w:rPr>
        <w:t>（一）报名方式</w:t>
      </w:r>
    </w:p>
    <w:p>
      <w:pPr>
        <w:tabs>
          <w:tab w:val="left" w:pos="7560"/>
        </w:tabs>
        <w:spacing w:line="560" w:lineRule="exact"/>
        <w:ind w:firstLine="640" w:firstLineChars="200"/>
        <w:jc w:val="both"/>
        <w:textAlignment w:val="baseline"/>
        <w:rPr>
          <w:rStyle w:val="8"/>
          <w:rFonts w:ascii="仿宋_GB2312" w:eastAsia="仿宋_GB2312"/>
          <w:color w:val="000000"/>
          <w:kern w:val="2"/>
          <w:sz w:val="32"/>
          <w:szCs w:val="32"/>
          <w:lang w:val="en-US" w:eastAsia="zh-CN" w:bidi="ar-SA"/>
        </w:rPr>
      </w:pPr>
      <w:r>
        <w:rPr>
          <w:rStyle w:val="8"/>
          <w:rFonts w:ascii="仿宋_GB2312" w:eastAsia="仿宋_GB2312"/>
          <w:color w:val="000000"/>
          <w:kern w:val="2"/>
          <w:sz w:val="32"/>
          <w:szCs w:val="32"/>
          <w:lang w:val="en-US" w:eastAsia="zh-CN" w:bidi="ar-SA"/>
        </w:rPr>
        <w:t>1.报名时间：从公告发布之日起至9月24日。</w:t>
      </w:r>
    </w:p>
    <w:p>
      <w:pPr>
        <w:tabs>
          <w:tab w:val="left" w:pos="7560"/>
        </w:tabs>
        <w:spacing w:line="560" w:lineRule="exact"/>
        <w:ind w:firstLine="640" w:firstLineChars="200"/>
        <w:jc w:val="both"/>
        <w:textAlignment w:val="baseline"/>
        <w:rPr>
          <w:rStyle w:val="8"/>
          <w:rFonts w:ascii="仿宋_GB2312" w:eastAsia="仿宋_GB2312"/>
          <w:color w:val="000000"/>
          <w:kern w:val="2"/>
          <w:sz w:val="32"/>
          <w:szCs w:val="32"/>
          <w:lang w:val="en-US" w:eastAsia="zh-CN" w:bidi="ar-SA"/>
        </w:rPr>
      </w:pPr>
      <w:r>
        <w:rPr>
          <w:rStyle w:val="8"/>
          <w:rFonts w:ascii="仿宋_GB2312" w:eastAsia="仿宋_GB2312"/>
          <w:color w:val="000000"/>
          <w:kern w:val="2"/>
          <w:sz w:val="32"/>
          <w:szCs w:val="32"/>
          <w:lang w:val="en-US" w:eastAsia="zh-CN" w:bidi="ar-SA"/>
        </w:rPr>
        <w:t>2.报名方式：采取网上报名方式，报名邮箱：hnjmzp@vip.163.com</w:t>
      </w:r>
      <w:r>
        <w:rPr>
          <w:rStyle w:val="8"/>
          <w:rFonts w:hint="eastAsia" w:ascii="仿宋_GB2312" w:eastAsia="仿宋_GB2312"/>
          <w:color w:val="000000"/>
          <w:kern w:val="2"/>
          <w:sz w:val="32"/>
          <w:szCs w:val="32"/>
          <w:lang w:val="en-US" w:eastAsia="zh-CN" w:bidi="ar-SA"/>
        </w:rPr>
        <w:t>；gxszwhr@163.com（</w:t>
      </w:r>
      <w:r>
        <w:rPr>
          <w:rFonts w:ascii="宋体" w:hAnsi="宋体" w:eastAsia="宋体" w:cs="宋体"/>
          <w:sz w:val="24"/>
          <w:szCs w:val="24"/>
        </w:rPr>
        <w:t>电子邮件命名格式：高校师资网+毕业学校+学历+应聘岗位+姓名）</w:t>
      </w:r>
      <w:bookmarkStart w:id="0" w:name="_GoBack"/>
      <w:bookmarkEnd w:id="0"/>
      <w:r>
        <w:rPr>
          <w:rStyle w:val="8"/>
          <w:rFonts w:hint="eastAsia" w:ascii="仿宋_GB2312" w:eastAsia="仿宋_GB2312"/>
          <w:color w:val="000000"/>
          <w:kern w:val="2"/>
          <w:sz w:val="32"/>
          <w:szCs w:val="32"/>
          <w:lang w:val="en-US" w:eastAsia="zh-CN" w:bidi="ar-SA"/>
        </w:rPr>
        <w:t>）</w:t>
      </w:r>
      <w:r>
        <w:rPr>
          <w:rStyle w:val="8"/>
          <w:rFonts w:ascii="仿宋_GB2312" w:eastAsia="仿宋_GB2312"/>
          <w:color w:val="000000"/>
          <w:kern w:val="2"/>
          <w:sz w:val="32"/>
          <w:szCs w:val="32"/>
          <w:lang w:val="en-US" w:eastAsia="zh-CN" w:bidi="ar-SA"/>
        </w:rPr>
        <w:t>由海南经贸职业技术学院公开招聘工作领导小组办公室负责受理。报考人员须认真阅读公开招聘公告，在规定时间内完成报名。</w:t>
      </w:r>
    </w:p>
    <w:p>
      <w:pPr>
        <w:tabs>
          <w:tab w:val="left" w:pos="7560"/>
        </w:tabs>
        <w:spacing w:line="560" w:lineRule="exact"/>
        <w:ind w:firstLine="640" w:firstLineChars="200"/>
        <w:jc w:val="both"/>
        <w:textAlignment w:val="baseline"/>
        <w:rPr>
          <w:rStyle w:val="8"/>
          <w:rFonts w:ascii="仿宋_GB2312" w:eastAsia="仿宋_GB2312"/>
          <w:color w:val="000000"/>
          <w:kern w:val="2"/>
          <w:sz w:val="32"/>
          <w:szCs w:val="32"/>
          <w:lang w:val="en-US" w:eastAsia="zh-CN" w:bidi="ar-SA"/>
        </w:rPr>
      </w:pPr>
      <w:r>
        <w:rPr>
          <w:rStyle w:val="8"/>
          <w:rFonts w:ascii="仿宋_GB2312" w:eastAsia="仿宋_GB2312"/>
          <w:color w:val="000000"/>
          <w:kern w:val="2"/>
          <w:sz w:val="32"/>
          <w:szCs w:val="32"/>
          <w:lang w:val="en-US" w:eastAsia="zh-CN" w:bidi="ar-SA"/>
        </w:rPr>
        <w:t>3.报名材料：</w:t>
      </w:r>
    </w:p>
    <w:p>
      <w:pPr>
        <w:tabs>
          <w:tab w:val="left" w:pos="7560"/>
        </w:tabs>
        <w:spacing w:line="560" w:lineRule="exact"/>
        <w:ind w:firstLine="640" w:firstLineChars="200"/>
        <w:jc w:val="both"/>
        <w:textAlignment w:val="baseline"/>
        <w:rPr>
          <w:rStyle w:val="8"/>
          <w:rFonts w:ascii="仿宋_GB2312" w:eastAsia="仿宋_GB2312"/>
          <w:color w:val="000000"/>
          <w:kern w:val="2"/>
          <w:sz w:val="32"/>
          <w:szCs w:val="32"/>
          <w:lang w:val="en-US" w:eastAsia="zh-CN" w:bidi="ar-SA"/>
        </w:rPr>
      </w:pPr>
      <w:r>
        <w:rPr>
          <w:rStyle w:val="8"/>
          <w:rFonts w:ascii="仿宋_GB2312" w:eastAsia="仿宋_GB2312"/>
          <w:color w:val="000000"/>
          <w:kern w:val="2"/>
          <w:sz w:val="32"/>
          <w:szCs w:val="32"/>
          <w:lang w:val="en-US" w:eastAsia="zh-CN" w:bidi="ar-SA"/>
        </w:rPr>
        <w:t>（1）《海南经贸职业技术学院公开招聘信息表》（excel格式）</w:t>
      </w:r>
    </w:p>
    <w:p>
      <w:pPr>
        <w:tabs>
          <w:tab w:val="left" w:pos="7560"/>
        </w:tabs>
        <w:spacing w:line="560" w:lineRule="exact"/>
        <w:ind w:firstLine="640" w:firstLineChars="200"/>
        <w:jc w:val="both"/>
        <w:textAlignment w:val="baseline"/>
        <w:rPr>
          <w:rStyle w:val="8"/>
          <w:rFonts w:ascii="仿宋_GB2312" w:eastAsia="仿宋_GB2312"/>
          <w:color w:val="000000"/>
          <w:kern w:val="2"/>
          <w:sz w:val="32"/>
          <w:szCs w:val="32"/>
          <w:lang w:val="en-US" w:eastAsia="zh-CN" w:bidi="ar-SA"/>
        </w:rPr>
      </w:pPr>
      <w:r>
        <w:rPr>
          <w:rStyle w:val="8"/>
          <w:rFonts w:ascii="仿宋_GB2312" w:eastAsia="仿宋_GB2312"/>
          <w:color w:val="000000"/>
          <w:kern w:val="2"/>
          <w:sz w:val="32"/>
          <w:szCs w:val="32"/>
          <w:lang w:val="en-US" w:eastAsia="zh-CN" w:bidi="ar-SA"/>
        </w:rPr>
        <w:t>（2）《海南经贸职业技术学院公开招聘报名表》（word格式）</w:t>
      </w:r>
    </w:p>
    <w:p>
      <w:pPr>
        <w:tabs>
          <w:tab w:val="left" w:pos="7560"/>
        </w:tabs>
        <w:spacing w:line="560" w:lineRule="exact"/>
        <w:ind w:firstLine="640" w:firstLineChars="200"/>
        <w:jc w:val="both"/>
        <w:textAlignment w:val="baseline"/>
        <w:rPr>
          <w:rStyle w:val="8"/>
          <w:rFonts w:ascii="仿宋_GB2312" w:eastAsia="仿宋_GB2312"/>
          <w:color w:val="000000"/>
          <w:kern w:val="2"/>
          <w:sz w:val="32"/>
          <w:szCs w:val="32"/>
          <w:lang w:val="en-US" w:eastAsia="zh-CN" w:bidi="ar-SA"/>
        </w:rPr>
      </w:pPr>
      <w:r>
        <w:rPr>
          <w:rStyle w:val="8"/>
          <w:rFonts w:ascii="仿宋_GB2312" w:eastAsia="仿宋_GB2312"/>
          <w:color w:val="000000"/>
          <w:kern w:val="2"/>
          <w:sz w:val="32"/>
          <w:szCs w:val="32"/>
          <w:lang w:val="en-US" w:eastAsia="zh-CN" w:bidi="ar-SA"/>
        </w:rPr>
        <w:t>（3）《诚信保证书》（扫描件）</w:t>
      </w:r>
    </w:p>
    <w:p>
      <w:pPr>
        <w:tabs>
          <w:tab w:val="left" w:pos="7560"/>
        </w:tabs>
        <w:spacing w:line="560" w:lineRule="exact"/>
        <w:ind w:firstLine="640" w:firstLineChars="200"/>
        <w:jc w:val="both"/>
        <w:textAlignment w:val="baseline"/>
        <w:rPr>
          <w:rStyle w:val="8"/>
          <w:rFonts w:ascii="仿宋_GB2312" w:eastAsia="仿宋_GB2312"/>
          <w:color w:val="000000"/>
          <w:kern w:val="2"/>
          <w:sz w:val="32"/>
          <w:szCs w:val="32"/>
          <w:lang w:val="en-US" w:eastAsia="zh-CN" w:bidi="ar-SA"/>
        </w:rPr>
      </w:pPr>
      <w:r>
        <w:rPr>
          <w:rStyle w:val="8"/>
          <w:rFonts w:ascii="仿宋_GB2312" w:eastAsia="仿宋_GB2312"/>
          <w:color w:val="000000"/>
          <w:kern w:val="2"/>
          <w:sz w:val="32"/>
          <w:szCs w:val="32"/>
          <w:lang w:val="en-US" w:eastAsia="zh-CN" w:bidi="ar-SA"/>
        </w:rPr>
        <w:t>（4）附件（按岗位要求提供扫描件即可）：</w:t>
      </w:r>
    </w:p>
    <w:p>
      <w:pPr>
        <w:tabs>
          <w:tab w:val="left" w:pos="7560"/>
        </w:tabs>
        <w:spacing w:line="560" w:lineRule="exact"/>
        <w:ind w:firstLine="640" w:firstLineChars="200"/>
        <w:jc w:val="both"/>
        <w:textAlignment w:val="baseline"/>
        <w:rPr>
          <w:rStyle w:val="8"/>
          <w:rFonts w:ascii="仿宋_GB2312" w:eastAsia="仿宋_GB2312"/>
          <w:color w:val="000000"/>
          <w:kern w:val="2"/>
          <w:sz w:val="32"/>
          <w:szCs w:val="32"/>
          <w:lang w:val="en-US" w:eastAsia="zh-CN" w:bidi="ar-SA"/>
        </w:rPr>
      </w:pPr>
      <w:r>
        <w:rPr>
          <w:rStyle w:val="8"/>
          <w:rFonts w:ascii="仿宋_GB2312" w:eastAsia="仿宋_GB2312"/>
          <w:color w:val="000000"/>
          <w:kern w:val="2"/>
          <w:sz w:val="32"/>
          <w:szCs w:val="32"/>
          <w:lang w:val="en-US" w:eastAsia="zh-CN" w:bidi="ar-SA"/>
        </w:rPr>
        <w:t>①身份证正反面（所有岗位）</w:t>
      </w:r>
    </w:p>
    <w:p>
      <w:pPr>
        <w:tabs>
          <w:tab w:val="left" w:pos="7560"/>
        </w:tabs>
        <w:spacing w:line="560" w:lineRule="exact"/>
        <w:ind w:firstLine="640" w:firstLineChars="200"/>
        <w:jc w:val="both"/>
        <w:textAlignment w:val="baseline"/>
        <w:rPr>
          <w:rStyle w:val="8"/>
          <w:rFonts w:ascii="仿宋_GB2312" w:eastAsia="仿宋_GB2312"/>
          <w:color w:val="000000"/>
          <w:kern w:val="2"/>
          <w:sz w:val="32"/>
          <w:szCs w:val="32"/>
          <w:lang w:val="en-US" w:eastAsia="zh-CN" w:bidi="ar-SA"/>
        </w:rPr>
      </w:pPr>
      <w:r>
        <w:rPr>
          <w:rStyle w:val="8"/>
          <w:rFonts w:ascii="仿宋_GB2312" w:eastAsia="仿宋_GB2312"/>
          <w:color w:val="000000"/>
          <w:kern w:val="2"/>
          <w:sz w:val="32"/>
          <w:szCs w:val="32"/>
          <w:lang w:val="en-US" w:eastAsia="zh-CN" w:bidi="ar-SA"/>
        </w:rPr>
        <w:t>②高等教育各学段毕业证、学位证、学信网《教育部学历证书电子注册备案表》（境外留学人员需提供教育部留学服务中心认证书）（所有岗位）</w:t>
      </w:r>
    </w:p>
    <w:p>
      <w:pPr>
        <w:tabs>
          <w:tab w:val="left" w:pos="7560"/>
        </w:tabs>
        <w:spacing w:line="560" w:lineRule="exact"/>
        <w:ind w:firstLine="640" w:firstLineChars="200"/>
        <w:jc w:val="both"/>
        <w:textAlignment w:val="baseline"/>
        <w:rPr>
          <w:rStyle w:val="8"/>
          <w:rFonts w:ascii="仿宋_GB2312" w:eastAsia="仿宋_GB2312"/>
          <w:color w:val="000000"/>
          <w:kern w:val="2"/>
          <w:sz w:val="32"/>
          <w:szCs w:val="32"/>
          <w:lang w:val="en-US" w:eastAsia="zh-CN" w:bidi="ar-SA"/>
        </w:rPr>
      </w:pPr>
      <w:r>
        <w:rPr>
          <w:rStyle w:val="8"/>
          <w:rFonts w:ascii="仿宋_GB2312" w:eastAsia="仿宋_GB2312"/>
          <w:color w:val="000000"/>
          <w:kern w:val="2"/>
          <w:sz w:val="32"/>
          <w:szCs w:val="32"/>
          <w:lang w:val="en-US" w:eastAsia="zh-CN" w:bidi="ar-SA"/>
        </w:rPr>
        <w:t>③职称证书、行业资格证书（有职称或职业资格要求的岗位）</w:t>
      </w:r>
    </w:p>
    <w:p>
      <w:pPr>
        <w:tabs>
          <w:tab w:val="left" w:pos="7560"/>
        </w:tabs>
        <w:spacing w:line="560" w:lineRule="exact"/>
        <w:ind w:firstLine="640" w:firstLineChars="200"/>
        <w:jc w:val="both"/>
        <w:textAlignment w:val="baseline"/>
        <w:rPr>
          <w:rStyle w:val="8"/>
          <w:rFonts w:ascii="仿宋_GB2312" w:eastAsia="仿宋_GB2312"/>
          <w:color w:val="000000"/>
          <w:kern w:val="2"/>
          <w:sz w:val="32"/>
          <w:szCs w:val="32"/>
          <w:lang w:val="en-US" w:eastAsia="zh-CN" w:bidi="ar-SA"/>
        </w:rPr>
      </w:pPr>
      <w:r>
        <w:rPr>
          <w:rStyle w:val="8"/>
          <w:rFonts w:ascii="仿宋_GB2312" w:eastAsia="仿宋_GB2312"/>
          <w:color w:val="000000"/>
          <w:kern w:val="2"/>
          <w:sz w:val="32"/>
          <w:szCs w:val="32"/>
          <w:lang w:val="en-US" w:eastAsia="zh-CN" w:bidi="ar-SA"/>
        </w:rPr>
        <w:t>④语言等级证书（有语言要求的岗位）</w:t>
      </w:r>
    </w:p>
    <w:p>
      <w:pPr>
        <w:tabs>
          <w:tab w:val="left" w:pos="7560"/>
        </w:tabs>
        <w:spacing w:line="560" w:lineRule="exact"/>
        <w:ind w:firstLine="640" w:firstLineChars="200"/>
        <w:jc w:val="both"/>
        <w:textAlignment w:val="baseline"/>
        <w:rPr>
          <w:rStyle w:val="8"/>
          <w:rFonts w:ascii="仿宋_GB2312" w:eastAsia="仿宋_GB2312"/>
          <w:color w:val="000000"/>
          <w:kern w:val="2"/>
          <w:sz w:val="32"/>
          <w:szCs w:val="32"/>
          <w:lang w:val="en-US" w:eastAsia="zh-CN" w:bidi="ar-SA"/>
        </w:rPr>
      </w:pPr>
      <w:r>
        <w:rPr>
          <w:rStyle w:val="8"/>
          <w:rFonts w:ascii="仿宋_GB2312" w:eastAsia="仿宋_GB2312"/>
          <w:color w:val="000000"/>
          <w:kern w:val="2"/>
          <w:sz w:val="32"/>
          <w:szCs w:val="32"/>
          <w:lang w:val="en-US" w:eastAsia="zh-CN" w:bidi="ar-SA"/>
        </w:rPr>
        <w:t>⑤同意报考证明（在编、在岗人员）</w:t>
      </w:r>
    </w:p>
    <w:p>
      <w:pPr>
        <w:tabs>
          <w:tab w:val="left" w:pos="7560"/>
        </w:tabs>
        <w:spacing w:line="560" w:lineRule="exact"/>
        <w:ind w:firstLine="640" w:firstLineChars="200"/>
        <w:jc w:val="both"/>
        <w:textAlignment w:val="baseline"/>
        <w:rPr>
          <w:rStyle w:val="8"/>
          <w:rFonts w:ascii="仿宋_GB2312" w:eastAsia="仿宋_GB2312"/>
          <w:color w:val="000000"/>
          <w:kern w:val="2"/>
          <w:sz w:val="32"/>
          <w:szCs w:val="32"/>
          <w:lang w:val="en-US" w:eastAsia="zh-CN" w:bidi="ar-SA"/>
        </w:rPr>
      </w:pPr>
      <w:r>
        <w:rPr>
          <w:rStyle w:val="8"/>
          <w:rFonts w:ascii="仿宋_GB2312" w:eastAsia="仿宋_GB2312"/>
          <w:color w:val="000000"/>
          <w:kern w:val="2"/>
          <w:sz w:val="32"/>
          <w:szCs w:val="32"/>
          <w:lang w:val="en-US" w:eastAsia="zh-CN" w:bidi="ar-SA"/>
        </w:rPr>
        <w:t>⑥工作经历证明（有工作经历要求的岗位）</w:t>
      </w:r>
    </w:p>
    <w:p>
      <w:pPr>
        <w:tabs>
          <w:tab w:val="left" w:pos="7560"/>
        </w:tabs>
        <w:spacing w:line="560" w:lineRule="exact"/>
        <w:ind w:firstLine="640" w:firstLineChars="200"/>
        <w:jc w:val="both"/>
        <w:textAlignment w:val="baseline"/>
        <w:rPr>
          <w:rStyle w:val="8"/>
          <w:rFonts w:ascii="仿宋_GB2312" w:eastAsia="仿宋_GB2312"/>
          <w:color w:val="000000"/>
          <w:kern w:val="2"/>
          <w:sz w:val="32"/>
          <w:szCs w:val="32"/>
          <w:lang w:val="en-US" w:eastAsia="zh-CN" w:bidi="ar-SA"/>
        </w:rPr>
      </w:pPr>
      <w:r>
        <w:rPr>
          <w:rStyle w:val="8"/>
          <w:rFonts w:ascii="仿宋_GB2312" w:eastAsia="仿宋_GB2312"/>
          <w:color w:val="000000"/>
          <w:kern w:val="2"/>
          <w:sz w:val="32"/>
          <w:szCs w:val="32"/>
          <w:lang w:val="en-US" w:eastAsia="zh-CN" w:bidi="ar-SA"/>
        </w:rPr>
        <w:t>⑦科研立项或结题证明（有科研经历要求的岗位）</w:t>
      </w:r>
    </w:p>
    <w:p>
      <w:pPr>
        <w:tabs>
          <w:tab w:val="left" w:pos="7560"/>
        </w:tabs>
        <w:spacing w:line="560" w:lineRule="exact"/>
        <w:ind w:firstLine="640" w:firstLineChars="200"/>
        <w:jc w:val="both"/>
        <w:textAlignment w:val="baseline"/>
        <w:rPr>
          <w:rStyle w:val="8"/>
          <w:rFonts w:ascii="仿宋_GB2312" w:eastAsia="仿宋_GB2312"/>
          <w:color w:val="000000"/>
          <w:kern w:val="2"/>
          <w:sz w:val="32"/>
          <w:szCs w:val="32"/>
          <w:lang w:val="en-US" w:eastAsia="zh-CN" w:bidi="ar-SA"/>
        </w:rPr>
      </w:pPr>
      <w:r>
        <w:rPr>
          <w:rStyle w:val="8"/>
          <w:rFonts w:ascii="仿宋_GB2312" w:eastAsia="仿宋_GB2312"/>
          <w:color w:val="000000"/>
          <w:kern w:val="2"/>
          <w:sz w:val="32"/>
          <w:szCs w:val="32"/>
          <w:lang w:val="en-US" w:eastAsia="zh-CN" w:bidi="ar-SA"/>
        </w:rPr>
        <w:t>⑧中共（预备）党员证明（有政治面貌要求的岗位）</w:t>
      </w:r>
    </w:p>
    <w:p>
      <w:pPr>
        <w:tabs>
          <w:tab w:val="left" w:pos="7560"/>
        </w:tabs>
        <w:spacing w:line="560" w:lineRule="exact"/>
        <w:ind w:firstLine="640" w:firstLineChars="200"/>
        <w:jc w:val="both"/>
        <w:textAlignment w:val="baseline"/>
        <w:rPr>
          <w:rStyle w:val="8"/>
          <w:rFonts w:ascii="仿宋_GB2312" w:eastAsia="仿宋_GB2312"/>
          <w:color w:val="000000"/>
          <w:kern w:val="2"/>
          <w:sz w:val="32"/>
          <w:szCs w:val="32"/>
          <w:lang w:val="en-US" w:eastAsia="zh-CN" w:bidi="ar-SA"/>
        </w:rPr>
      </w:pPr>
      <w:r>
        <w:rPr>
          <w:rStyle w:val="8"/>
          <w:rFonts w:ascii="仿宋_GB2312" w:eastAsia="仿宋_GB2312"/>
          <w:color w:val="000000"/>
          <w:kern w:val="2"/>
          <w:sz w:val="32"/>
          <w:szCs w:val="32"/>
          <w:lang w:val="en-US" w:eastAsia="zh-CN" w:bidi="ar-SA"/>
        </w:rPr>
        <w:t>⑨学生干部证明（辅导员岗位）</w:t>
      </w:r>
    </w:p>
    <w:p>
      <w:pPr>
        <w:tabs>
          <w:tab w:val="left" w:pos="7560"/>
        </w:tabs>
        <w:spacing w:line="560" w:lineRule="exact"/>
        <w:ind w:firstLine="640" w:firstLineChars="200"/>
        <w:jc w:val="both"/>
        <w:textAlignment w:val="baseline"/>
        <w:rPr>
          <w:rStyle w:val="8"/>
          <w:rFonts w:ascii="仿宋_GB2312" w:eastAsia="仿宋_GB2312"/>
          <w:color w:val="000000"/>
          <w:kern w:val="2"/>
          <w:sz w:val="32"/>
          <w:szCs w:val="32"/>
          <w:lang w:val="en-US" w:eastAsia="zh-CN" w:bidi="ar-SA"/>
        </w:rPr>
      </w:pPr>
      <w:r>
        <w:rPr>
          <w:rStyle w:val="8"/>
          <w:rFonts w:ascii="仿宋_GB2312" w:eastAsia="仿宋_GB2312"/>
          <w:color w:val="000000"/>
          <w:kern w:val="2"/>
          <w:sz w:val="32"/>
          <w:szCs w:val="32"/>
          <w:lang w:val="en-US" w:eastAsia="zh-CN" w:bidi="ar-SA"/>
        </w:rPr>
        <w:t>⑩贫困生建档立卡等相关证明（贫困生岗位）</w:t>
      </w:r>
    </w:p>
    <w:p>
      <w:pPr>
        <w:tabs>
          <w:tab w:val="left" w:pos="7560"/>
        </w:tabs>
        <w:spacing w:line="560" w:lineRule="exact"/>
        <w:ind w:firstLine="640" w:firstLineChars="200"/>
        <w:jc w:val="both"/>
        <w:textAlignment w:val="baseline"/>
        <w:rPr>
          <w:rStyle w:val="8"/>
          <w:rFonts w:ascii="仿宋_GB2312" w:eastAsia="仿宋_GB2312"/>
          <w:color w:val="000000"/>
          <w:kern w:val="2"/>
          <w:sz w:val="32"/>
          <w:szCs w:val="32"/>
          <w:lang w:val="en-US" w:eastAsia="zh-CN" w:bidi="ar-SA"/>
        </w:rPr>
      </w:pPr>
      <w:r>
        <w:rPr>
          <w:rStyle w:val="8"/>
          <w:rFonts w:ascii="仿宋_GB2312" w:eastAsia="仿宋_GB2312"/>
          <w:color w:val="000000"/>
          <w:kern w:val="2"/>
          <w:sz w:val="32"/>
          <w:szCs w:val="32"/>
          <w:lang w:val="en-US" w:eastAsia="zh-CN"/>
        </w:rPr>
        <w:t>4.材料说明：</w:t>
      </w:r>
    </w:p>
    <w:p>
      <w:pPr>
        <w:tabs>
          <w:tab w:val="left" w:pos="7560"/>
        </w:tabs>
        <w:spacing w:line="560" w:lineRule="exact"/>
        <w:ind w:firstLine="640" w:firstLineChars="200"/>
        <w:jc w:val="both"/>
        <w:textAlignment w:val="baseline"/>
        <w:rPr>
          <w:rStyle w:val="8"/>
          <w:rFonts w:ascii="仿宋_GB2312" w:eastAsia="仿宋_GB2312"/>
          <w:color w:val="000000"/>
          <w:kern w:val="2"/>
          <w:sz w:val="32"/>
          <w:szCs w:val="32"/>
          <w:lang w:val="en-US" w:eastAsia="zh-CN"/>
        </w:rPr>
      </w:pPr>
      <w:r>
        <w:rPr>
          <w:rStyle w:val="8"/>
          <w:rFonts w:ascii="仿宋_GB2312" w:eastAsia="仿宋_GB2312"/>
          <w:color w:val="000000"/>
          <w:kern w:val="2"/>
          <w:sz w:val="32"/>
          <w:szCs w:val="32"/>
          <w:lang w:val="en-US" w:eastAsia="zh-CN"/>
        </w:rPr>
        <w:t>（1）应聘时已与工作单位建立人事（劳动）关系的人员应提供同意报考证明。</w:t>
      </w:r>
    </w:p>
    <w:p>
      <w:pPr>
        <w:tabs>
          <w:tab w:val="left" w:pos="7560"/>
        </w:tabs>
        <w:spacing w:line="560" w:lineRule="exact"/>
        <w:ind w:firstLine="640" w:firstLineChars="200"/>
        <w:jc w:val="both"/>
        <w:textAlignment w:val="baseline"/>
        <w:rPr>
          <w:rStyle w:val="8"/>
          <w:rFonts w:ascii="仿宋_GB2312" w:eastAsia="仿宋_GB2312"/>
          <w:color w:val="000000"/>
          <w:kern w:val="2"/>
          <w:sz w:val="32"/>
          <w:szCs w:val="32"/>
          <w:lang w:val="en-US" w:eastAsia="zh-CN"/>
        </w:rPr>
      </w:pPr>
      <w:r>
        <w:rPr>
          <w:rStyle w:val="8"/>
          <w:rFonts w:ascii="仿宋_GB2312" w:eastAsia="仿宋_GB2312"/>
          <w:color w:val="000000"/>
          <w:kern w:val="2"/>
          <w:sz w:val="32"/>
          <w:szCs w:val="32"/>
          <w:lang w:val="en-US" w:eastAsia="zh-CN"/>
        </w:rPr>
        <w:t>（2）工作经历证明：须同时提供社保记录及劳动（聘用）合同。</w:t>
      </w:r>
    </w:p>
    <w:p>
      <w:pPr>
        <w:tabs>
          <w:tab w:val="left" w:pos="7560"/>
        </w:tabs>
        <w:spacing w:line="560" w:lineRule="exact"/>
        <w:ind w:firstLine="640" w:firstLineChars="200"/>
        <w:jc w:val="both"/>
        <w:textAlignment w:val="baseline"/>
        <w:rPr>
          <w:rStyle w:val="8"/>
          <w:rFonts w:ascii="仿宋_GB2312" w:eastAsia="仿宋_GB2312"/>
          <w:color w:val="000000"/>
          <w:kern w:val="2"/>
          <w:sz w:val="32"/>
          <w:szCs w:val="32"/>
          <w:lang w:val="en-US" w:eastAsia="zh-CN"/>
        </w:rPr>
      </w:pPr>
      <w:r>
        <w:rPr>
          <w:rStyle w:val="8"/>
          <w:rFonts w:ascii="仿宋_GB2312" w:eastAsia="仿宋_GB2312"/>
          <w:color w:val="000000"/>
          <w:kern w:val="2"/>
          <w:sz w:val="32"/>
          <w:szCs w:val="32"/>
          <w:lang w:val="en-US" w:eastAsia="zh-CN"/>
        </w:rPr>
        <w:t>（3）学生干部证明：由就读学校有关部门出具，具有境外学历学位则本条不作要求。</w:t>
      </w:r>
    </w:p>
    <w:p>
      <w:pPr>
        <w:tabs>
          <w:tab w:val="left" w:pos="7560"/>
        </w:tabs>
        <w:spacing w:line="560" w:lineRule="exact"/>
        <w:ind w:firstLine="640" w:firstLineChars="200"/>
        <w:jc w:val="both"/>
        <w:textAlignment w:val="baseline"/>
        <w:rPr>
          <w:rStyle w:val="8"/>
          <w:rFonts w:ascii="仿宋_GB2312" w:eastAsia="仿宋_GB2312"/>
          <w:color w:val="000000"/>
          <w:kern w:val="2"/>
          <w:sz w:val="32"/>
          <w:szCs w:val="32"/>
          <w:lang w:val="en-US" w:eastAsia="zh-CN" w:bidi="ar-SA"/>
        </w:rPr>
      </w:pPr>
      <w:r>
        <w:rPr>
          <w:rStyle w:val="8"/>
          <w:rFonts w:ascii="仿宋_GB2312" w:eastAsia="仿宋_GB2312"/>
          <w:color w:val="000000"/>
          <w:kern w:val="2"/>
          <w:sz w:val="32"/>
          <w:szCs w:val="32"/>
          <w:lang w:val="en-US" w:eastAsia="zh-CN" w:bidi="ar-SA"/>
        </w:rPr>
        <w:t>5.报名要求：</w:t>
      </w:r>
    </w:p>
    <w:p>
      <w:pPr>
        <w:tabs>
          <w:tab w:val="left" w:pos="7560"/>
        </w:tabs>
        <w:spacing w:line="560" w:lineRule="exact"/>
        <w:ind w:firstLine="640" w:firstLineChars="200"/>
        <w:jc w:val="both"/>
        <w:textAlignment w:val="baseline"/>
        <w:rPr>
          <w:rStyle w:val="8"/>
          <w:rFonts w:ascii="仿宋_GB2312" w:eastAsia="仿宋_GB2312"/>
          <w:color w:val="000000"/>
          <w:kern w:val="2"/>
          <w:sz w:val="32"/>
          <w:szCs w:val="32"/>
          <w:lang w:val="en-US" w:eastAsia="zh-CN" w:bidi="ar-SA"/>
        </w:rPr>
      </w:pPr>
      <w:r>
        <w:rPr>
          <w:rStyle w:val="8"/>
          <w:rFonts w:ascii="仿宋_GB2312" w:eastAsia="仿宋_GB2312"/>
          <w:color w:val="000000"/>
          <w:kern w:val="2"/>
          <w:sz w:val="32"/>
          <w:szCs w:val="32"/>
          <w:lang w:val="en-US" w:eastAsia="zh-CN" w:bidi="ar-SA"/>
        </w:rPr>
        <w:t>（1）每位应聘人员只能应聘一个岗位。</w:t>
      </w:r>
    </w:p>
    <w:p>
      <w:pPr>
        <w:tabs>
          <w:tab w:val="left" w:pos="7560"/>
        </w:tabs>
        <w:spacing w:line="560" w:lineRule="exact"/>
        <w:ind w:firstLine="640" w:firstLineChars="200"/>
        <w:jc w:val="both"/>
        <w:textAlignment w:val="baseline"/>
        <w:rPr>
          <w:rStyle w:val="8"/>
          <w:rFonts w:ascii="仿宋_GB2312" w:eastAsia="仿宋_GB2312"/>
          <w:color w:val="000000"/>
          <w:kern w:val="2"/>
          <w:sz w:val="32"/>
          <w:szCs w:val="32"/>
          <w:lang w:val="en-US" w:eastAsia="zh-CN" w:bidi="ar-SA"/>
        </w:rPr>
      </w:pPr>
      <w:r>
        <w:rPr>
          <w:rStyle w:val="8"/>
          <w:rFonts w:ascii="仿宋_GB2312" w:eastAsia="仿宋_GB2312"/>
          <w:color w:val="000000"/>
          <w:kern w:val="2"/>
          <w:sz w:val="32"/>
          <w:szCs w:val="32"/>
          <w:lang w:val="en-US" w:eastAsia="zh-CN" w:bidi="ar-SA"/>
        </w:rPr>
        <w:t>（2）报考人员应如实提交有关信息和材料，并按要求准备材料。凡本人填写信息不完整、填写错误，或者提交的报名材料不齐全、不清晰、不符合要求，而导致审核结果不通过的，责任自负。</w:t>
      </w:r>
    </w:p>
    <w:p>
      <w:pPr>
        <w:tabs>
          <w:tab w:val="left" w:pos="7560"/>
        </w:tabs>
        <w:spacing w:line="560" w:lineRule="exact"/>
        <w:ind w:firstLine="640" w:firstLineChars="200"/>
        <w:jc w:val="both"/>
        <w:textAlignment w:val="baseline"/>
        <w:rPr>
          <w:rStyle w:val="8"/>
          <w:rFonts w:ascii="仿宋_GB2312" w:eastAsia="仿宋_GB2312"/>
          <w:color w:val="000000"/>
          <w:kern w:val="2"/>
          <w:sz w:val="32"/>
          <w:szCs w:val="32"/>
          <w:lang w:val="en-US" w:eastAsia="zh-CN" w:bidi="ar-SA"/>
        </w:rPr>
      </w:pPr>
      <w:r>
        <w:rPr>
          <w:rStyle w:val="8"/>
          <w:rFonts w:ascii="仿宋_GB2312" w:eastAsia="仿宋_GB2312"/>
          <w:color w:val="000000"/>
          <w:kern w:val="2"/>
          <w:sz w:val="32"/>
          <w:szCs w:val="32"/>
          <w:lang w:val="en-US" w:eastAsia="zh-CN" w:bidi="ar-SA"/>
        </w:rPr>
        <w:t>（3）请保持报名时所留联系电话正确、畅通，以便通知有关事宜，如因电话不正确或不畅通等原因造成的后果，责任自负。</w:t>
      </w:r>
    </w:p>
    <w:p>
      <w:pPr>
        <w:tabs>
          <w:tab w:val="left" w:pos="7560"/>
        </w:tabs>
        <w:spacing w:line="560" w:lineRule="exact"/>
        <w:ind w:firstLine="640" w:firstLineChars="200"/>
        <w:jc w:val="both"/>
        <w:textAlignment w:val="baseline"/>
        <w:rPr>
          <w:rStyle w:val="8"/>
          <w:rFonts w:ascii="仿宋_GB2312" w:eastAsia="仿宋_GB2312"/>
          <w:color w:val="000000"/>
          <w:kern w:val="2"/>
          <w:sz w:val="32"/>
          <w:szCs w:val="32"/>
          <w:lang w:val="en-US" w:eastAsia="zh-CN" w:bidi="ar-SA"/>
        </w:rPr>
      </w:pPr>
      <w:r>
        <w:rPr>
          <w:rStyle w:val="8"/>
          <w:rFonts w:ascii="仿宋_GB2312" w:eastAsia="仿宋_GB2312"/>
          <w:color w:val="000000"/>
          <w:kern w:val="2"/>
          <w:sz w:val="32"/>
          <w:szCs w:val="32"/>
          <w:lang w:val="en-US" w:eastAsia="zh-CN" w:bidi="ar-SA"/>
        </w:rPr>
        <w:t>（4）报考人员弄虚作假额，一经查实，即取消报名资格。</w:t>
      </w:r>
    </w:p>
    <w:p>
      <w:pPr>
        <w:tabs>
          <w:tab w:val="left" w:pos="7560"/>
        </w:tabs>
        <w:spacing w:line="560" w:lineRule="exact"/>
        <w:ind w:firstLine="640" w:firstLineChars="200"/>
        <w:jc w:val="both"/>
        <w:textAlignment w:val="baseline"/>
        <w:rPr>
          <w:rStyle w:val="8"/>
          <w:rFonts w:ascii="黑体" w:hAnsi="黑体" w:eastAsia="黑体"/>
          <w:kern w:val="2"/>
          <w:sz w:val="32"/>
          <w:szCs w:val="32"/>
          <w:lang w:val="en-US" w:eastAsia="zh-CN" w:bidi="ar-SA"/>
        </w:rPr>
      </w:pPr>
      <w:r>
        <w:rPr>
          <w:rStyle w:val="8"/>
          <w:rFonts w:ascii="黑体" w:hAnsi="黑体" w:eastAsia="黑体"/>
          <w:kern w:val="2"/>
          <w:sz w:val="32"/>
          <w:szCs w:val="32"/>
          <w:lang w:val="en-US" w:eastAsia="zh-CN" w:bidi="ar-SA"/>
        </w:rPr>
        <w:t>七、资格审查</w:t>
      </w:r>
    </w:p>
    <w:p>
      <w:pPr>
        <w:tabs>
          <w:tab w:val="left" w:pos="7560"/>
        </w:tabs>
        <w:spacing w:line="560" w:lineRule="exact"/>
        <w:ind w:firstLine="640" w:firstLineChars="200"/>
        <w:jc w:val="both"/>
        <w:textAlignment w:val="baseline"/>
        <w:rPr>
          <w:rStyle w:val="8"/>
          <w:rFonts w:ascii="仿宋_GB2312" w:eastAsia="仿宋_GB2312"/>
          <w:color w:val="000000"/>
          <w:kern w:val="2"/>
          <w:sz w:val="32"/>
          <w:szCs w:val="32"/>
          <w:lang w:val="en-US" w:eastAsia="zh-CN" w:bidi="ar-SA"/>
        </w:rPr>
      </w:pPr>
      <w:r>
        <w:rPr>
          <w:rStyle w:val="8"/>
          <w:rFonts w:ascii="仿宋_GB2312" w:eastAsia="仿宋_GB2312"/>
          <w:color w:val="000000"/>
          <w:kern w:val="2"/>
          <w:sz w:val="32"/>
          <w:szCs w:val="32"/>
          <w:lang w:val="en-US" w:eastAsia="zh-CN" w:bidi="ar-SA"/>
        </w:rPr>
        <w:t>资格审查贯穿公开招聘全过程。任何一个环节（包括试用期）发现应聘人员提供的相关材料不实或弄虚作假，一经查实，即取消考试或聘用资格。</w:t>
      </w:r>
    </w:p>
    <w:p>
      <w:pPr>
        <w:tabs>
          <w:tab w:val="left" w:pos="7560"/>
        </w:tabs>
        <w:spacing w:line="560" w:lineRule="exact"/>
        <w:ind w:firstLine="640" w:firstLineChars="200"/>
        <w:jc w:val="both"/>
        <w:textAlignment w:val="baseline"/>
        <w:rPr>
          <w:rStyle w:val="8"/>
          <w:rFonts w:ascii="仿宋_GB2312" w:eastAsia="仿宋_GB2312"/>
          <w:color w:val="000000"/>
          <w:kern w:val="2"/>
          <w:sz w:val="32"/>
          <w:szCs w:val="32"/>
          <w:lang w:val="en-US" w:eastAsia="zh-CN" w:bidi="ar-SA"/>
        </w:rPr>
      </w:pPr>
      <w:r>
        <w:rPr>
          <w:rStyle w:val="8"/>
          <w:rFonts w:ascii="仿宋_GB2312" w:eastAsia="仿宋_GB2312"/>
          <w:color w:val="000000"/>
          <w:kern w:val="2"/>
          <w:sz w:val="32"/>
          <w:szCs w:val="32"/>
          <w:lang w:val="en-US" w:eastAsia="zh-CN" w:bidi="ar-SA"/>
        </w:rPr>
        <w:t>由专家、二级部门相关人员等组成工作组根据招聘条件进行资格审查及初筛，专业条件由公开招聘领导小组根据招聘岗位及专业要求审定。</w:t>
      </w:r>
    </w:p>
    <w:p>
      <w:pPr>
        <w:tabs>
          <w:tab w:val="left" w:pos="7560"/>
        </w:tabs>
        <w:spacing w:line="560" w:lineRule="exact"/>
        <w:ind w:firstLine="640" w:firstLineChars="200"/>
        <w:jc w:val="both"/>
        <w:textAlignment w:val="baseline"/>
        <w:rPr>
          <w:rStyle w:val="8"/>
          <w:rFonts w:ascii="仿宋_GB2312" w:eastAsia="仿宋_GB2312"/>
          <w:color w:val="000000"/>
          <w:kern w:val="2"/>
          <w:sz w:val="32"/>
          <w:szCs w:val="32"/>
          <w:lang w:val="en-US" w:eastAsia="zh-CN" w:bidi="ar-SA"/>
        </w:rPr>
      </w:pPr>
      <w:r>
        <w:rPr>
          <w:rStyle w:val="8"/>
          <w:rFonts w:ascii="仿宋_GB2312" w:eastAsia="仿宋_GB2312"/>
          <w:color w:val="000000"/>
          <w:kern w:val="2"/>
          <w:sz w:val="32"/>
          <w:szCs w:val="32"/>
          <w:lang w:val="en-US" w:eastAsia="zh-CN" w:bidi="ar-SA"/>
        </w:rPr>
        <w:t>因考生填报信息不全而造成的资格审查及初筛未通过的，后果由考生负责。</w:t>
      </w:r>
    </w:p>
    <w:p>
      <w:pPr>
        <w:tabs>
          <w:tab w:val="left" w:pos="7560"/>
        </w:tabs>
        <w:spacing w:line="560" w:lineRule="exact"/>
        <w:ind w:firstLine="640" w:firstLineChars="200"/>
        <w:jc w:val="both"/>
        <w:textAlignment w:val="baseline"/>
        <w:rPr>
          <w:rStyle w:val="8"/>
          <w:rFonts w:ascii="仿宋_GB2312" w:eastAsia="仿宋_GB2312"/>
          <w:color w:val="000000"/>
          <w:kern w:val="2"/>
          <w:sz w:val="32"/>
          <w:szCs w:val="32"/>
          <w:lang w:val="en-US" w:eastAsia="zh-CN" w:bidi="ar-SA"/>
        </w:rPr>
      </w:pPr>
      <w:r>
        <w:rPr>
          <w:rStyle w:val="8"/>
          <w:rFonts w:ascii="仿宋_GB2312" w:eastAsia="仿宋_GB2312"/>
          <w:color w:val="000000"/>
          <w:kern w:val="2"/>
          <w:sz w:val="32"/>
          <w:szCs w:val="32"/>
          <w:lang w:val="en-US" w:eastAsia="zh-CN" w:bidi="ar-SA"/>
        </w:rPr>
        <w:t>1.笔试资格审查</w:t>
      </w:r>
    </w:p>
    <w:p>
      <w:pPr>
        <w:tabs>
          <w:tab w:val="left" w:pos="7560"/>
        </w:tabs>
        <w:spacing w:line="560" w:lineRule="exact"/>
        <w:ind w:firstLine="640" w:firstLineChars="200"/>
        <w:jc w:val="both"/>
        <w:textAlignment w:val="baseline"/>
        <w:rPr>
          <w:rStyle w:val="8"/>
          <w:rFonts w:ascii="仿宋_GB2312" w:eastAsia="仿宋_GB2312"/>
          <w:color w:val="000000"/>
          <w:kern w:val="2"/>
          <w:sz w:val="32"/>
          <w:szCs w:val="32"/>
          <w:lang w:val="en-US" w:eastAsia="zh-CN" w:bidi="ar-SA"/>
        </w:rPr>
      </w:pPr>
      <w:r>
        <w:rPr>
          <w:rStyle w:val="8"/>
          <w:rFonts w:ascii="仿宋_GB2312" w:eastAsia="仿宋_GB2312"/>
          <w:color w:val="000000"/>
          <w:kern w:val="2"/>
          <w:sz w:val="32"/>
          <w:szCs w:val="32"/>
          <w:lang w:val="en-US" w:eastAsia="zh-CN" w:bidi="ar-SA"/>
        </w:rPr>
        <w:t>岗位招聘计划数与应聘该岗位经初审符合条件人数的比例要达到1：3方可开考。达不到该比例的，则相应减少或取消相应岗位的招聘计划。</w:t>
      </w:r>
    </w:p>
    <w:p>
      <w:pPr>
        <w:tabs>
          <w:tab w:val="left" w:pos="7560"/>
        </w:tabs>
        <w:spacing w:line="560" w:lineRule="exact"/>
        <w:ind w:firstLine="640" w:firstLineChars="200"/>
        <w:jc w:val="both"/>
        <w:textAlignment w:val="baseline"/>
        <w:rPr>
          <w:rStyle w:val="8"/>
          <w:rFonts w:ascii="仿宋_GB2312" w:eastAsia="仿宋_GB2312"/>
          <w:color w:val="000000"/>
          <w:kern w:val="2"/>
          <w:sz w:val="32"/>
          <w:szCs w:val="32"/>
          <w:lang w:val="en-US" w:eastAsia="zh-CN" w:bidi="ar-SA"/>
        </w:rPr>
      </w:pPr>
      <w:r>
        <w:rPr>
          <w:rStyle w:val="8"/>
          <w:rFonts w:ascii="仿宋_GB2312" w:eastAsia="仿宋_GB2312"/>
          <w:color w:val="000000"/>
          <w:kern w:val="2"/>
          <w:sz w:val="32"/>
          <w:szCs w:val="32"/>
          <w:lang w:val="en-US" w:eastAsia="zh-CN" w:bidi="ar-SA"/>
        </w:rPr>
        <w:t>资格审查结果在报名结束后7天内公布。</w:t>
      </w:r>
    </w:p>
    <w:p>
      <w:pPr>
        <w:tabs>
          <w:tab w:val="left" w:pos="7560"/>
        </w:tabs>
        <w:spacing w:line="560" w:lineRule="exact"/>
        <w:ind w:firstLine="640" w:firstLineChars="200"/>
        <w:jc w:val="both"/>
        <w:textAlignment w:val="baseline"/>
        <w:rPr>
          <w:rStyle w:val="8"/>
          <w:rFonts w:ascii="仿宋_GB2312" w:eastAsia="仿宋_GB2312"/>
          <w:color w:val="000000"/>
          <w:kern w:val="2"/>
          <w:sz w:val="32"/>
          <w:szCs w:val="32"/>
          <w:lang w:val="en-US" w:eastAsia="zh-CN" w:bidi="ar-SA"/>
        </w:rPr>
      </w:pPr>
      <w:r>
        <w:rPr>
          <w:rStyle w:val="8"/>
          <w:rFonts w:ascii="仿宋_GB2312" w:eastAsia="仿宋_GB2312"/>
          <w:color w:val="000000"/>
          <w:kern w:val="2"/>
          <w:sz w:val="32"/>
          <w:szCs w:val="32"/>
          <w:lang w:val="en-US" w:eastAsia="zh-CN" w:bidi="ar-SA"/>
        </w:rPr>
        <w:t>2.面试资格复查</w:t>
      </w:r>
    </w:p>
    <w:p>
      <w:pPr>
        <w:tabs>
          <w:tab w:val="left" w:pos="7560"/>
        </w:tabs>
        <w:spacing w:line="560" w:lineRule="exact"/>
        <w:ind w:firstLine="640" w:firstLineChars="200"/>
        <w:jc w:val="both"/>
        <w:textAlignment w:val="baseline"/>
        <w:rPr>
          <w:rStyle w:val="8"/>
          <w:rFonts w:ascii="仿宋_GB2312" w:eastAsia="仿宋_GB2312"/>
          <w:color w:val="000000"/>
          <w:kern w:val="2"/>
          <w:sz w:val="32"/>
          <w:szCs w:val="32"/>
          <w:lang w:val="en-US" w:eastAsia="zh-CN" w:bidi="ar-SA"/>
        </w:rPr>
      </w:pPr>
      <w:r>
        <w:rPr>
          <w:rStyle w:val="8"/>
          <w:rFonts w:ascii="仿宋_GB2312" w:eastAsia="仿宋_GB2312"/>
          <w:color w:val="000000"/>
          <w:kern w:val="2"/>
          <w:sz w:val="32"/>
          <w:szCs w:val="32"/>
          <w:lang w:val="en-US" w:eastAsia="zh-CN" w:bidi="ar-SA"/>
        </w:rPr>
        <w:t>面试前对面试人员报名材料的相应原件进行审查。对未能提供原件、原件与报名材料不一致或原件不符合要求的，取消应聘人员的面试资格。</w:t>
      </w:r>
    </w:p>
    <w:p>
      <w:pPr>
        <w:tabs>
          <w:tab w:val="left" w:pos="7560"/>
        </w:tabs>
        <w:spacing w:line="560" w:lineRule="exact"/>
        <w:ind w:firstLine="640" w:firstLineChars="200"/>
        <w:jc w:val="both"/>
        <w:textAlignment w:val="baseline"/>
        <w:rPr>
          <w:rStyle w:val="8"/>
          <w:rFonts w:ascii="楷体_GB2312" w:eastAsia="楷体_GB2312"/>
          <w:b/>
          <w:kern w:val="2"/>
          <w:sz w:val="32"/>
          <w:szCs w:val="32"/>
          <w:lang w:val="en-US" w:eastAsia="zh-CN" w:bidi="ar-SA"/>
        </w:rPr>
      </w:pPr>
      <w:r>
        <w:rPr>
          <w:rStyle w:val="8"/>
          <w:rFonts w:ascii="黑体" w:hAnsi="黑体" w:eastAsia="黑体"/>
          <w:kern w:val="2"/>
          <w:sz w:val="32"/>
          <w:szCs w:val="32"/>
          <w:lang w:val="en-US" w:eastAsia="zh-CN" w:bidi="ar-SA"/>
        </w:rPr>
        <w:t>八、组织考试</w:t>
      </w:r>
    </w:p>
    <w:p>
      <w:pPr>
        <w:tabs>
          <w:tab w:val="left" w:pos="7560"/>
        </w:tabs>
        <w:spacing w:line="560" w:lineRule="exact"/>
        <w:ind w:firstLine="640" w:firstLineChars="200"/>
        <w:jc w:val="both"/>
        <w:textAlignment w:val="baseline"/>
        <w:rPr>
          <w:rStyle w:val="8"/>
          <w:rFonts w:ascii="仿宋_GB2312" w:eastAsia="仿宋_GB2312"/>
          <w:kern w:val="2"/>
          <w:sz w:val="32"/>
          <w:szCs w:val="32"/>
          <w:lang w:val="en-US" w:eastAsia="zh-CN" w:bidi="ar-SA"/>
        </w:rPr>
      </w:pPr>
      <w:r>
        <w:rPr>
          <w:rStyle w:val="8"/>
          <w:rFonts w:ascii="仿宋_GB2312" w:eastAsia="仿宋_GB2312"/>
          <w:kern w:val="2"/>
          <w:sz w:val="32"/>
          <w:szCs w:val="32"/>
          <w:lang w:val="en-US" w:eastAsia="zh-CN" w:bidi="ar-SA"/>
        </w:rPr>
        <w:t>考试包括笔试和面试，各为100分制，分别占综合成绩的50％和50％。</w:t>
      </w:r>
    </w:p>
    <w:p>
      <w:pPr>
        <w:tabs>
          <w:tab w:val="left" w:pos="7560"/>
        </w:tabs>
        <w:spacing w:line="560" w:lineRule="exact"/>
        <w:ind w:firstLine="643" w:firstLineChars="200"/>
        <w:jc w:val="both"/>
        <w:textAlignment w:val="baseline"/>
        <w:rPr>
          <w:rStyle w:val="8"/>
          <w:rFonts w:ascii="仿宋_GB2312" w:eastAsia="仿宋_GB2312" w:cs="Times New Roman"/>
          <w:b/>
          <w:bCs/>
          <w:kern w:val="2"/>
          <w:sz w:val="32"/>
          <w:szCs w:val="32"/>
          <w:lang w:val="en-US" w:eastAsia="zh-CN" w:bidi="ar-SA"/>
        </w:rPr>
      </w:pPr>
      <w:r>
        <w:rPr>
          <w:rStyle w:val="8"/>
          <w:rFonts w:ascii="仿宋_GB2312" w:eastAsia="仿宋_GB2312" w:cs="Times New Roman"/>
          <w:b/>
          <w:bCs/>
          <w:kern w:val="2"/>
          <w:sz w:val="32"/>
          <w:szCs w:val="32"/>
          <w:lang w:val="en-US" w:eastAsia="zh-CN" w:bidi="ar-SA"/>
        </w:rPr>
        <w:t>（一）笔试：</w:t>
      </w:r>
    </w:p>
    <w:p>
      <w:pPr>
        <w:tabs>
          <w:tab w:val="left" w:pos="7560"/>
        </w:tabs>
        <w:spacing w:line="560" w:lineRule="exact"/>
        <w:ind w:firstLine="640" w:firstLineChars="200"/>
        <w:jc w:val="both"/>
        <w:textAlignment w:val="baseline"/>
        <w:rPr>
          <w:rStyle w:val="8"/>
          <w:rFonts w:ascii="仿宋_GB2312" w:eastAsia="仿宋_GB2312"/>
          <w:color w:val="000000"/>
          <w:kern w:val="2"/>
          <w:sz w:val="32"/>
          <w:szCs w:val="32"/>
          <w:lang w:val="en-US" w:eastAsia="zh-CN" w:bidi="ar-SA"/>
        </w:rPr>
      </w:pPr>
      <w:r>
        <w:rPr>
          <w:rStyle w:val="8"/>
          <w:rFonts w:ascii="仿宋_GB2312" w:eastAsia="仿宋_GB2312"/>
          <w:color w:val="000000"/>
          <w:kern w:val="2"/>
          <w:sz w:val="32"/>
          <w:szCs w:val="32"/>
          <w:lang w:val="en-US" w:eastAsia="zh-CN" w:bidi="ar-SA"/>
        </w:rPr>
        <w:t>1.笔试形式：采取闭卷方式。</w:t>
      </w:r>
    </w:p>
    <w:p>
      <w:pPr>
        <w:tabs>
          <w:tab w:val="left" w:pos="7560"/>
        </w:tabs>
        <w:spacing w:line="560" w:lineRule="exact"/>
        <w:ind w:firstLine="640" w:firstLineChars="200"/>
        <w:jc w:val="both"/>
        <w:textAlignment w:val="baseline"/>
        <w:rPr>
          <w:rStyle w:val="8"/>
          <w:rFonts w:ascii="仿宋_GB2312" w:eastAsia="仿宋_GB2312"/>
          <w:color w:val="000000"/>
          <w:kern w:val="2"/>
          <w:sz w:val="32"/>
          <w:szCs w:val="32"/>
          <w:lang w:val="en-US" w:eastAsia="zh-CN" w:bidi="ar-SA"/>
        </w:rPr>
      </w:pPr>
      <w:r>
        <w:rPr>
          <w:rStyle w:val="8"/>
          <w:rFonts w:ascii="仿宋_GB2312" w:eastAsia="仿宋_GB2312"/>
          <w:color w:val="000000"/>
          <w:kern w:val="2"/>
          <w:sz w:val="32"/>
          <w:szCs w:val="32"/>
          <w:lang w:val="en-US" w:eastAsia="zh-CN" w:bidi="ar-SA"/>
        </w:rPr>
        <w:t>2.笔试内容：海南自由贸易港总体建设方案和专业知识。本次笔试不指定复习用书，不开办也不委托任何机构举办辅导班。</w:t>
      </w:r>
    </w:p>
    <w:p>
      <w:pPr>
        <w:tabs>
          <w:tab w:val="left" w:pos="7560"/>
        </w:tabs>
        <w:spacing w:line="560" w:lineRule="exact"/>
        <w:ind w:firstLine="640" w:firstLineChars="200"/>
        <w:jc w:val="both"/>
        <w:textAlignment w:val="baseline"/>
        <w:rPr>
          <w:rStyle w:val="8"/>
          <w:rFonts w:ascii="仿宋_GB2312" w:eastAsia="仿宋_GB2312"/>
          <w:color w:val="000000"/>
          <w:kern w:val="2"/>
          <w:sz w:val="32"/>
          <w:szCs w:val="32"/>
          <w:lang w:val="en-US" w:eastAsia="zh-CN" w:bidi="ar-SA"/>
        </w:rPr>
      </w:pPr>
      <w:r>
        <w:rPr>
          <w:rStyle w:val="8"/>
          <w:rFonts w:ascii="仿宋_GB2312" w:eastAsia="仿宋_GB2312"/>
          <w:color w:val="000000"/>
          <w:kern w:val="2"/>
          <w:sz w:val="32"/>
          <w:szCs w:val="32"/>
          <w:lang w:val="en-US" w:eastAsia="zh-CN" w:bidi="ar-SA"/>
        </w:rPr>
        <w:t>3.笔试时间及地点：待定。</w:t>
      </w:r>
    </w:p>
    <w:p>
      <w:pPr>
        <w:tabs>
          <w:tab w:val="left" w:pos="7560"/>
        </w:tabs>
        <w:spacing w:line="560" w:lineRule="exact"/>
        <w:ind w:firstLine="640" w:firstLineChars="200"/>
        <w:jc w:val="both"/>
        <w:textAlignment w:val="baseline"/>
        <w:rPr>
          <w:rStyle w:val="8"/>
          <w:rFonts w:ascii="仿宋_GB2312" w:eastAsia="仿宋_GB2312"/>
          <w:color w:val="000000"/>
          <w:kern w:val="2"/>
          <w:sz w:val="32"/>
          <w:szCs w:val="32"/>
          <w:lang w:val="en-US" w:eastAsia="zh-CN" w:bidi="ar-SA"/>
        </w:rPr>
      </w:pPr>
      <w:r>
        <w:rPr>
          <w:rStyle w:val="8"/>
          <w:rFonts w:ascii="仿宋_GB2312" w:eastAsia="仿宋_GB2312"/>
          <w:color w:val="000000"/>
          <w:kern w:val="2"/>
          <w:sz w:val="32"/>
          <w:szCs w:val="32"/>
          <w:lang w:val="en-US" w:eastAsia="zh-CN" w:bidi="ar-SA"/>
        </w:rPr>
        <w:t>4.笔试成绩公布时间：笔试结束后的三个工作日内。</w:t>
      </w:r>
    </w:p>
    <w:p>
      <w:pPr>
        <w:tabs>
          <w:tab w:val="left" w:pos="7560"/>
        </w:tabs>
        <w:spacing w:line="560" w:lineRule="exact"/>
        <w:ind w:firstLine="640" w:firstLineChars="200"/>
        <w:jc w:val="both"/>
        <w:textAlignment w:val="baseline"/>
        <w:rPr>
          <w:rStyle w:val="8"/>
          <w:rFonts w:ascii="仿宋_GB2312" w:eastAsia="仿宋_GB2312"/>
          <w:color w:val="000000"/>
          <w:kern w:val="2"/>
          <w:sz w:val="32"/>
          <w:szCs w:val="32"/>
          <w:lang w:val="en-US" w:eastAsia="zh-CN" w:bidi="ar-SA"/>
        </w:rPr>
      </w:pPr>
      <w:r>
        <w:rPr>
          <w:rStyle w:val="8"/>
          <w:rFonts w:ascii="仿宋_GB2312" w:eastAsia="仿宋_GB2312"/>
          <w:color w:val="000000"/>
          <w:kern w:val="2"/>
          <w:sz w:val="32"/>
          <w:szCs w:val="32"/>
          <w:lang w:val="en-US" w:eastAsia="zh-CN" w:bidi="ar-SA"/>
        </w:rPr>
        <w:t>5.笔试合格分：不低于同一岗位参加笔试人员的笔试平均分。</w:t>
      </w:r>
    </w:p>
    <w:p>
      <w:pPr>
        <w:tabs>
          <w:tab w:val="left" w:pos="7560"/>
        </w:tabs>
        <w:spacing w:line="560" w:lineRule="exact"/>
        <w:ind w:firstLine="640" w:firstLineChars="200"/>
        <w:jc w:val="both"/>
        <w:textAlignment w:val="baseline"/>
        <w:rPr>
          <w:rStyle w:val="8"/>
          <w:rFonts w:ascii="仿宋_GB2312" w:eastAsia="仿宋_GB2312"/>
          <w:color w:val="000000"/>
          <w:kern w:val="2"/>
          <w:sz w:val="32"/>
          <w:szCs w:val="32"/>
          <w:lang w:val="en-US" w:eastAsia="zh-CN" w:bidi="ar-SA"/>
        </w:rPr>
      </w:pPr>
      <w:r>
        <w:rPr>
          <w:rStyle w:val="8"/>
          <w:rFonts w:ascii="仿宋_GB2312" w:eastAsia="仿宋_GB2312"/>
          <w:color w:val="000000"/>
          <w:kern w:val="2"/>
          <w:sz w:val="32"/>
          <w:szCs w:val="32"/>
          <w:lang w:val="en-US" w:eastAsia="zh-CN" w:bidi="ar-SA"/>
        </w:rPr>
        <w:t>6.笔试成绩及分数线公示时间：3天。</w:t>
      </w:r>
    </w:p>
    <w:p>
      <w:pPr>
        <w:tabs>
          <w:tab w:val="left" w:pos="7560"/>
        </w:tabs>
        <w:spacing w:line="560" w:lineRule="exact"/>
        <w:ind w:firstLine="643" w:firstLineChars="200"/>
        <w:jc w:val="both"/>
        <w:textAlignment w:val="baseline"/>
        <w:rPr>
          <w:rStyle w:val="8"/>
          <w:rFonts w:ascii="仿宋_GB2312" w:eastAsia="仿宋_GB2312" w:cs="Times New Roman"/>
          <w:b/>
          <w:bCs/>
          <w:kern w:val="2"/>
          <w:sz w:val="32"/>
          <w:szCs w:val="32"/>
          <w:lang w:val="en-US" w:eastAsia="zh-CN" w:bidi="ar-SA"/>
        </w:rPr>
      </w:pPr>
      <w:r>
        <w:rPr>
          <w:rStyle w:val="8"/>
          <w:rFonts w:ascii="仿宋_GB2312" w:eastAsia="仿宋_GB2312" w:cs="Times New Roman"/>
          <w:b/>
          <w:bCs/>
          <w:kern w:val="2"/>
          <w:sz w:val="32"/>
          <w:szCs w:val="32"/>
          <w:lang w:val="en-US" w:eastAsia="zh-CN" w:bidi="ar-SA"/>
        </w:rPr>
        <w:t>（二）资格复审与辅导员岗位心理测评：</w:t>
      </w:r>
    </w:p>
    <w:p>
      <w:pPr>
        <w:tabs>
          <w:tab w:val="left" w:pos="7560"/>
        </w:tabs>
        <w:spacing w:line="560" w:lineRule="exact"/>
        <w:ind w:firstLine="640" w:firstLineChars="200"/>
        <w:jc w:val="both"/>
        <w:textAlignment w:val="baseline"/>
        <w:rPr>
          <w:rStyle w:val="8"/>
          <w:rFonts w:ascii="仿宋_GB2312" w:eastAsia="仿宋_GB2312"/>
          <w:kern w:val="2"/>
          <w:sz w:val="32"/>
          <w:szCs w:val="32"/>
          <w:lang w:val="en-US" w:eastAsia="zh-CN" w:bidi="ar-SA"/>
        </w:rPr>
      </w:pPr>
      <w:r>
        <w:rPr>
          <w:rStyle w:val="8"/>
          <w:rFonts w:ascii="仿宋_GB2312" w:eastAsia="仿宋_GB2312"/>
          <w:kern w:val="2"/>
          <w:sz w:val="32"/>
          <w:szCs w:val="32"/>
          <w:lang w:val="en-US" w:eastAsia="zh-CN" w:bidi="ar-SA"/>
        </w:rPr>
        <w:t>1.资格复审时间：待定</w:t>
      </w:r>
    </w:p>
    <w:p>
      <w:pPr>
        <w:tabs>
          <w:tab w:val="left" w:pos="7560"/>
        </w:tabs>
        <w:spacing w:line="560" w:lineRule="exact"/>
        <w:ind w:firstLine="640" w:firstLineChars="200"/>
        <w:jc w:val="both"/>
        <w:textAlignment w:val="baseline"/>
        <w:rPr>
          <w:rStyle w:val="8"/>
          <w:rFonts w:ascii="仿宋_GB2312" w:eastAsia="仿宋_GB2312"/>
          <w:kern w:val="2"/>
          <w:sz w:val="32"/>
          <w:szCs w:val="32"/>
          <w:lang w:val="en-US" w:eastAsia="zh-CN" w:bidi="ar-SA"/>
        </w:rPr>
      </w:pPr>
      <w:r>
        <w:rPr>
          <w:rStyle w:val="8"/>
          <w:rFonts w:ascii="仿宋_GB2312" w:eastAsia="仿宋_GB2312"/>
          <w:kern w:val="2"/>
          <w:sz w:val="32"/>
          <w:szCs w:val="32"/>
          <w:lang w:val="en-US" w:eastAsia="zh-CN" w:bidi="ar-SA"/>
        </w:rPr>
        <w:t>2.资格复审地点：待定</w:t>
      </w:r>
    </w:p>
    <w:p>
      <w:pPr>
        <w:tabs>
          <w:tab w:val="left" w:pos="7560"/>
        </w:tabs>
        <w:spacing w:line="560" w:lineRule="exact"/>
        <w:ind w:firstLine="640" w:firstLineChars="200"/>
        <w:jc w:val="both"/>
        <w:textAlignment w:val="baseline"/>
        <w:rPr>
          <w:rStyle w:val="8"/>
          <w:rFonts w:ascii="仿宋_GB2312" w:eastAsia="仿宋_GB2312"/>
          <w:kern w:val="2"/>
          <w:sz w:val="32"/>
          <w:szCs w:val="32"/>
          <w:lang w:val="en-US" w:eastAsia="zh-CN" w:bidi="ar-SA"/>
        </w:rPr>
      </w:pPr>
      <w:r>
        <w:rPr>
          <w:rStyle w:val="8"/>
          <w:rFonts w:ascii="仿宋_GB2312" w:eastAsia="仿宋_GB2312"/>
          <w:kern w:val="2"/>
          <w:sz w:val="32"/>
          <w:szCs w:val="32"/>
          <w:lang w:val="en-US" w:eastAsia="zh-CN" w:bidi="ar-SA"/>
        </w:rPr>
        <w:t>3.心理测评时间：待定</w:t>
      </w:r>
    </w:p>
    <w:p>
      <w:pPr>
        <w:tabs>
          <w:tab w:val="left" w:pos="7560"/>
        </w:tabs>
        <w:spacing w:line="560" w:lineRule="exact"/>
        <w:ind w:firstLine="640" w:firstLineChars="200"/>
        <w:jc w:val="both"/>
        <w:textAlignment w:val="baseline"/>
        <w:rPr>
          <w:rStyle w:val="8"/>
          <w:rFonts w:ascii="仿宋_GB2312" w:eastAsia="仿宋_GB2312"/>
          <w:kern w:val="2"/>
          <w:sz w:val="32"/>
          <w:szCs w:val="32"/>
          <w:lang w:val="en-US" w:eastAsia="zh-CN" w:bidi="ar-SA"/>
        </w:rPr>
      </w:pPr>
      <w:r>
        <w:rPr>
          <w:rStyle w:val="8"/>
          <w:rFonts w:ascii="仿宋_GB2312" w:eastAsia="仿宋_GB2312"/>
          <w:kern w:val="2"/>
          <w:sz w:val="32"/>
          <w:szCs w:val="32"/>
          <w:lang w:val="en-US" w:eastAsia="zh-CN" w:bidi="ar-SA"/>
        </w:rPr>
        <w:t>4.心理测评地点：待定</w:t>
      </w:r>
    </w:p>
    <w:p>
      <w:pPr>
        <w:tabs>
          <w:tab w:val="left" w:pos="7560"/>
        </w:tabs>
        <w:spacing w:line="560" w:lineRule="exact"/>
        <w:ind w:firstLine="640" w:firstLineChars="200"/>
        <w:jc w:val="both"/>
        <w:textAlignment w:val="baseline"/>
        <w:rPr>
          <w:rStyle w:val="8"/>
          <w:rFonts w:ascii="仿宋_GB2312" w:eastAsia="仿宋_GB2312"/>
          <w:kern w:val="2"/>
          <w:sz w:val="32"/>
          <w:szCs w:val="32"/>
          <w:lang w:val="en-US" w:eastAsia="zh-CN" w:bidi="ar-SA"/>
        </w:rPr>
      </w:pPr>
      <w:r>
        <w:rPr>
          <w:rStyle w:val="8"/>
          <w:rFonts w:ascii="仿宋_GB2312" w:eastAsia="仿宋_GB2312"/>
          <w:kern w:val="2"/>
          <w:sz w:val="32"/>
          <w:szCs w:val="32"/>
          <w:lang w:val="en-US" w:eastAsia="zh-CN" w:bidi="ar-SA"/>
        </w:rPr>
        <w:t>5.应聘人员须携带报名要求的各材料原件，并在规定时间内到指定地点进行资格复审。</w:t>
      </w:r>
    </w:p>
    <w:p>
      <w:pPr>
        <w:tabs>
          <w:tab w:val="left" w:pos="7560"/>
        </w:tabs>
        <w:spacing w:line="560" w:lineRule="exact"/>
        <w:ind w:firstLine="640" w:firstLineChars="200"/>
        <w:jc w:val="both"/>
        <w:textAlignment w:val="baseline"/>
        <w:rPr>
          <w:rStyle w:val="8"/>
          <w:rFonts w:ascii="仿宋_GB2312" w:eastAsia="仿宋_GB2312"/>
          <w:kern w:val="2"/>
          <w:sz w:val="32"/>
          <w:szCs w:val="32"/>
          <w:lang w:val="en-US" w:eastAsia="zh-CN" w:bidi="ar-SA"/>
        </w:rPr>
      </w:pPr>
      <w:r>
        <w:rPr>
          <w:rStyle w:val="8"/>
          <w:rFonts w:ascii="仿宋_GB2312" w:eastAsia="仿宋_GB2312"/>
          <w:kern w:val="2"/>
          <w:sz w:val="32"/>
          <w:szCs w:val="32"/>
          <w:lang w:val="en-US" w:eastAsia="zh-CN" w:bidi="ar-SA"/>
        </w:rPr>
        <w:t>6.学校可取消下列应聘人员面试资格：</w:t>
      </w:r>
    </w:p>
    <w:p>
      <w:pPr>
        <w:tabs>
          <w:tab w:val="left" w:pos="7560"/>
        </w:tabs>
        <w:spacing w:line="560" w:lineRule="exact"/>
        <w:ind w:firstLine="640" w:firstLineChars="200"/>
        <w:jc w:val="both"/>
        <w:textAlignment w:val="baseline"/>
        <w:rPr>
          <w:rStyle w:val="8"/>
          <w:rFonts w:ascii="仿宋_GB2312" w:eastAsia="仿宋_GB2312"/>
          <w:kern w:val="2"/>
          <w:sz w:val="32"/>
          <w:szCs w:val="32"/>
          <w:lang w:val="en-US" w:eastAsia="zh-CN" w:bidi="ar-SA"/>
        </w:rPr>
      </w:pPr>
      <w:r>
        <w:rPr>
          <w:rStyle w:val="8"/>
          <w:rFonts w:ascii="仿宋_GB2312" w:eastAsia="仿宋_GB2312"/>
          <w:kern w:val="2"/>
          <w:sz w:val="32"/>
          <w:szCs w:val="32"/>
          <w:lang w:val="en-US" w:eastAsia="zh-CN" w:bidi="ar-SA"/>
        </w:rPr>
        <w:t>（1）未按要求进行资格审查的；</w:t>
      </w:r>
    </w:p>
    <w:p>
      <w:pPr>
        <w:tabs>
          <w:tab w:val="left" w:pos="7560"/>
        </w:tabs>
        <w:spacing w:line="560" w:lineRule="exact"/>
        <w:ind w:firstLine="640" w:firstLineChars="200"/>
        <w:jc w:val="both"/>
        <w:textAlignment w:val="baseline"/>
        <w:rPr>
          <w:rStyle w:val="8"/>
          <w:rFonts w:ascii="仿宋_GB2312" w:eastAsia="仿宋_GB2312"/>
          <w:kern w:val="2"/>
          <w:sz w:val="32"/>
          <w:szCs w:val="32"/>
          <w:lang w:val="en-US" w:eastAsia="zh-CN" w:bidi="ar-SA"/>
        </w:rPr>
      </w:pPr>
      <w:r>
        <w:rPr>
          <w:rStyle w:val="8"/>
          <w:rFonts w:ascii="仿宋_GB2312" w:eastAsia="仿宋_GB2312"/>
          <w:kern w:val="2"/>
          <w:sz w:val="32"/>
          <w:szCs w:val="32"/>
          <w:lang w:val="en-US" w:eastAsia="zh-CN" w:bidi="ar-SA"/>
        </w:rPr>
        <w:t>（2）报考辅导员岗位不按要求参加心理测评的；</w:t>
      </w:r>
    </w:p>
    <w:p>
      <w:pPr>
        <w:tabs>
          <w:tab w:val="left" w:pos="7560"/>
        </w:tabs>
        <w:spacing w:line="560" w:lineRule="exact"/>
        <w:ind w:firstLine="640" w:firstLineChars="200"/>
        <w:jc w:val="both"/>
        <w:textAlignment w:val="baseline"/>
        <w:rPr>
          <w:rStyle w:val="8"/>
          <w:rFonts w:ascii="仿宋_GB2312" w:eastAsia="仿宋_GB2312"/>
          <w:kern w:val="2"/>
          <w:sz w:val="32"/>
          <w:szCs w:val="32"/>
          <w:lang w:val="en-US" w:eastAsia="zh-CN" w:bidi="ar-SA"/>
        </w:rPr>
      </w:pPr>
      <w:r>
        <w:rPr>
          <w:rStyle w:val="8"/>
          <w:rFonts w:ascii="仿宋_GB2312" w:eastAsia="仿宋_GB2312"/>
          <w:kern w:val="2"/>
          <w:sz w:val="32"/>
          <w:szCs w:val="32"/>
          <w:lang w:val="en-US" w:eastAsia="zh-CN" w:bidi="ar-SA"/>
        </w:rPr>
        <w:t>（3）不能提供复审要求的原件，或材料不齐全、不清晰的；</w:t>
      </w:r>
    </w:p>
    <w:p>
      <w:pPr>
        <w:tabs>
          <w:tab w:val="left" w:pos="7560"/>
        </w:tabs>
        <w:spacing w:line="560" w:lineRule="exact"/>
        <w:ind w:firstLine="640" w:firstLineChars="200"/>
        <w:jc w:val="both"/>
        <w:textAlignment w:val="baseline"/>
        <w:rPr>
          <w:rStyle w:val="8"/>
          <w:rFonts w:ascii="仿宋_GB2312" w:eastAsia="仿宋_GB2312"/>
          <w:kern w:val="2"/>
          <w:sz w:val="32"/>
          <w:szCs w:val="32"/>
          <w:lang w:val="en-US" w:eastAsia="zh-CN" w:bidi="ar-SA"/>
        </w:rPr>
      </w:pPr>
      <w:r>
        <w:rPr>
          <w:rStyle w:val="8"/>
          <w:rFonts w:ascii="仿宋_GB2312" w:eastAsia="仿宋_GB2312"/>
          <w:kern w:val="2"/>
          <w:sz w:val="32"/>
          <w:szCs w:val="32"/>
          <w:lang w:val="en-US" w:eastAsia="zh-CN" w:bidi="ar-SA"/>
        </w:rPr>
        <w:t>（4）复审材料与报名提供材料信息不一致的；</w:t>
      </w:r>
    </w:p>
    <w:p>
      <w:pPr>
        <w:tabs>
          <w:tab w:val="left" w:pos="7560"/>
        </w:tabs>
        <w:spacing w:line="560" w:lineRule="exact"/>
        <w:ind w:firstLine="640" w:firstLineChars="200"/>
        <w:jc w:val="both"/>
        <w:textAlignment w:val="baseline"/>
        <w:rPr>
          <w:rStyle w:val="8"/>
          <w:rFonts w:ascii="仿宋_GB2312" w:eastAsia="仿宋_GB2312"/>
          <w:kern w:val="2"/>
          <w:sz w:val="32"/>
          <w:szCs w:val="32"/>
          <w:lang w:val="en-US" w:eastAsia="zh-CN" w:bidi="ar-SA"/>
        </w:rPr>
      </w:pPr>
      <w:r>
        <w:rPr>
          <w:rStyle w:val="8"/>
          <w:rFonts w:ascii="仿宋_GB2312" w:eastAsia="仿宋_GB2312"/>
          <w:kern w:val="2"/>
          <w:sz w:val="32"/>
          <w:szCs w:val="32"/>
          <w:lang w:val="en-US" w:eastAsia="zh-CN" w:bidi="ar-SA"/>
        </w:rPr>
        <w:t>（5）复审材料存在其他不符合岗位要求的。</w:t>
      </w:r>
    </w:p>
    <w:p>
      <w:pPr>
        <w:tabs>
          <w:tab w:val="left" w:pos="7560"/>
        </w:tabs>
        <w:spacing w:line="560" w:lineRule="exact"/>
        <w:ind w:firstLine="643" w:firstLineChars="200"/>
        <w:jc w:val="both"/>
        <w:textAlignment w:val="baseline"/>
        <w:rPr>
          <w:rStyle w:val="8"/>
          <w:rFonts w:ascii="仿宋_GB2312" w:eastAsia="仿宋_GB2312" w:cs="Times New Roman"/>
          <w:b/>
          <w:bCs/>
          <w:kern w:val="2"/>
          <w:sz w:val="32"/>
          <w:szCs w:val="32"/>
          <w:lang w:val="en-US" w:eastAsia="zh-CN" w:bidi="ar-SA"/>
        </w:rPr>
      </w:pPr>
      <w:r>
        <w:rPr>
          <w:rStyle w:val="8"/>
          <w:rFonts w:ascii="仿宋_GB2312" w:eastAsia="仿宋_GB2312" w:cs="Times New Roman"/>
          <w:b/>
          <w:bCs/>
          <w:kern w:val="2"/>
          <w:sz w:val="32"/>
          <w:szCs w:val="32"/>
          <w:lang w:val="en-US" w:eastAsia="zh-CN" w:bidi="ar-SA"/>
        </w:rPr>
        <w:t>（三）面试：</w:t>
      </w:r>
    </w:p>
    <w:p>
      <w:pPr>
        <w:tabs>
          <w:tab w:val="left" w:pos="7560"/>
        </w:tabs>
        <w:spacing w:line="560" w:lineRule="exact"/>
        <w:ind w:firstLine="640" w:firstLineChars="200"/>
        <w:jc w:val="both"/>
        <w:textAlignment w:val="baseline"/>
        <w:rPr>
          <w:rStyle w:val="8"/>
          <w:rFonts w:ascii="仿宋_GB2312" w:eastAsia="仿宋_GB2312"/>
          <w:kern w:val="2"/>
          <w:sz w:val="32"/>
          <w:szCs w:val="32"/>
          <w:lang w:val="en-US" w:eastAsia="zh-CN" w:bidi="ar-SA"/>
        </w:rPr>
      </w:pPr>
      <w:r>
        <w:rPr>
          <w:rStyle w:val="8"/>
          <w:rFonts w:ascii="仿宋_GB2312" w:eastAsia="仿宋_GB2312"/>
          <w:kern w:val="2"/>
          <w:sz w:val="32"/>
          <w:szCs w:val="32"/>
          <w:lang w:val="en-US" w:eastAsia="zh-CN" w:bidi="ar-SA"/>
        </w:rPr>
        <w:t>1.面试内容：</w:t>
      </w:r>
      <w:r>
        <w:rPr>
          <w:rStyle w:val="8"/>
          <w:rFonts w:ascii="仿宋_GB2312" w:eastAsia="仿宋_GB2312"/>
          <w:color w:val="000000"/>
          <w:kern w:val="2"/>
          <w:sz w:val="32"/>
          <w:szCs w:val="32"/>
          <w:lang w:val="en-US" w:eastAsia="zh-CN" w:bidi="ar-SA"/>
        </w:rPr>
        <w:t>岗位知识和综合素质</w:t>
      </w:r>
      <w:r>
        <w:rPr>
          <w:rStyle w:val="8"/>
          <w:rFonts w:ascii="仿宋_GB2312" w:eastAsia="仿宋_GB2312"/>
          <w:kern w:val="2"/>
          <w:sz w:val="32"/>
          <w:szCs w:val="32"/>
          <w:lang w:val="en-US" w:eastAsia="zh-CN" w:bidi="ar-SA"/>
        </w:rPr>
        <w:t>。</w:t>
      </w:r>
    </w:p>
    <w:p>
      <w:pPr>
        <w:tabs>
          <w:tab w:val="left" w:pos="7560"/>
        </w:tabs>
        <w:spacing w:line="560" w:lineRule="exact"/>
        <w:ind w:firstLine="640" w:firstLineChars="200"/>
        <w:jc w:val="both"/>
        <w:textAlignment w:val="baseline"/>
        <w:rPr>
          <w:rStyle w:val="8"/>
          <w:rFonts w:ascii="仿宋_GB2312" w:eastAsia="仿宋_GB2312"/>
          <w:kern w:val="2"/>
          <w:sz w:val="32"/>
          <w:szCs w:val="32"/>
          <w:lang w:val="en-US" w:eastAsia="zh-CN" w:bidi="ar-SA"/>
        </w:rPr>
      </w:pPr>
      <w:r>
        <w:rPr>
          <w:rStyle w:val="8"/>
          <w:rFonts w:ascii="仿宋_GB2312" w:eastAsia="仿宋_GB2312"/>
          <w:kern w:val="2"/>
          <w:sz w:val="32"/>
          <w:szCs w:val="32"/>
          <w:lang w:val="en-US" w:eastAsia="zh-CN" w:bidi="ar-SA"/>
        </w:rPr>
        <w:t>2.面试形式：</w:t>
      </w:r>
      <w:r>
        <w:rPr>
          <w:rStyle w:val="8"/>
          <w:rFonts w:ascii="仿宋_GB2312" w:eastAsia="仿宋_GB2312"/>
          <w:color w:val="000000"/>
          <w:kern w:val="2"/>
          <w:sz w:val="32"/>
          <w:szCs w:val="32"/>
          <w:lang w:val="en-US" w:eastAsia="zh-CN" w:bidi="ar-SA"/>
        </w:rPr>
        <w:t>根据岗位采取结构化面试、试讲、答辩、实际操作等。</w:t>
      </w:r>
    </w:p>
    <w:p>
      <w:pPr>
        <w:tabs>
          <w:tab w:val="left" w:pos="7560"/>
        </w:tabs>
        <w:spacing w:line="560" w:lineRule="exact"/>
        <w:ind w:firstLine="640" w:firstLineChars="200"/>
        <w:jc w:val="both"/>
        <w:textAlignment w:val="baseline"/>
        <w:rPr>
          <w:rStyle w:val="8"/>
          <w:rFonts w:ascii="仿宋_GB2312" w:eastAsia="仿宋_GB2312"/>
          <w:kern w:val="2"/>
          <w:sz w:val="32"/>
          <w:szCs w:val="32"/>
          <w:lang w:val="en-US" w:eastAsia="zh-CN" w:bidi="ar-SA"/>
        </w:rPr>
      </w:pPr>
      <w:r>
        <w:rPr>
          <w:rStyle w:val="8"/>
          <w:rFonts w:ascii="仿宋_GB2312" w:eastAsia="仿宋_GB2312"/>
          <w:kern w:val="2"/>
          <w:sz w:val="32"/>
          <w:szCs w:val="32"/>
          <w:lang w:val="en-US" w:eastAsia="zh-CN" w:bidi="ar-SA"/>
        </w:rPr>
        <w:t>3.面试人员确定：</w:t>
      </w:r>
    </w:p>
    <w:p>
      <w:pPr>
        <w:tabs>
          <w:tab w:val="left" w:pos="7560"/>
        </w:tabs>
        <w:spacing w:line="560" w:lineRule="exact"/>
        <w:ind w:firstLine="640" w:firstLineChars="200"/>
        <w:jc w:val="both"/>
        <w:textAlignment w:val="baseline"/>
        <w:rPr>
          <w:rStyle w:val="8"/>
          <w:rFonts w:ascii="仿宋_GB2312" w:eastAsia="仿宋_GB2312"/>
          <w:color w:val="000000"/>
          <w:kern w:val="2"/>
          <w:sz w:val="32"/>
          <w:szCs w:val="32"/>
          <w:lang w:val="en-US" w:eastAsia="zh-CN" w:bidi="ar-SA"/>
        </w:rPr>
      </w:pPr>
      <w:r>
        <w:rPr>
          <w:rStyle w:val="8"/>
          <w:rFonts w:ascii="仿宋_GB2312" w:eastAsia="仿宋_GB2312"/>
          <w:color w:val="000000"/>
          <w:kern w:val="2"/>
          <w:sz w:val="32"/>
          <w:szCs w:val="32"/>
          <w:lang w:val="en-US" w:eastAsia="zh-CN" w:bidi="ar-SA"/>
        </w:rPr>
        <w:t>（1）报考考核招聘岗位且通过资格审查的人员；</w:t>
      </w:r>
    </w:p>
    <w:p>
      <w:pPr>
        <w:tabs>
          <w:tab w:val="left" w:pos="7560"/>
        </w:tabs>
        <w:spacing w:line="560" w:lineRule="exact"/>
        <w:ind w:firstLine="640" w:firstLineChars="200"/>
        <w:jc w:val="both"/>
        <w:textAlignment w:val="baseline"/>
        <w:rPr>
          <w:rStyle w:val="8"/>
          <w:rFonts w:ascii="仿宋_GB2312" w:eastAsia="仿宋_GB2312"/>
          <w:color w:val="000000"/>
          <w:kern w:val="2"/>
          <w:sz w:val="32"/>
          <w:szCs w:val="32"/>
          <w:lang w:val="en-US" w:eastAsia="zh-CN" w:bidi="ar-SA"/>
        </w:rPr>
      </w:pPr>
      <w:r>
        <w:rPr>
          <w:rStyle w:val="8"/>
          <w:rFonts w:ascii="仿宋_GB2312" w:eastAsia="仿宋_GB2312"/>
          <w:color w:val="000000"/>
          <w:kern w:val="2"/>
          <w:sz w:val="32"/>
          <w:szCs w:val="32"/>
          <w:lang w:val="en-US" w:eastAsia="zh-CN" w:bidi="ar-SA"/>
        </w:rPr>
        <w:t>（2）按照笔试成绩排名以1:3的比例确定面试人选。如笔试合格人员不足1:3的比例，则以笔试合格人员实际人数进入面试。</w:t>
      </w:r>
    </w:p>
    <w:p>
      <w:pPr>
        <w:tabs>
          <w:tab w:val="left" w:pos="7560"/>
        </w:tabs>
        <w:spacing w:line="560" w:lineRule="exact"/>
        <w:ind w:firstLine="640" w:firstLineChars="200"/>
        <w:jc w:val="both"/>
        <w:textAlignment w:val="baseline"/>
        <w:rPr>
          <w:rStyle w:val="8"/>
          <w:rFonts w:ascii="仿宋_GB2312" w:eastAsia="仿宋_GB2312"/>
          <w:kern w:val="2"/>
          <w:sz w:val="32"/>
          <w:szCs w:val="32"/>
          <w:lang w:val="en-US" w:eastAsia="zh-CN" w:bidi="ar-SA"/>
        </w:rPr>
      </w:pPr>
      <w:r>
        <w:rPr>
          <w:rStyle w:val="8"/>
          <w:rFonts w:ascii="仿宋_GB2312" w:eastAsia="仿宋_GB2312"/>
          <w:kern w:val="2"/>
          <w:sz w:val="32"/>
          <w:szCs w:val="32"/>
          <w:lang w:val="en-US" w:eastAsia="zh-CN" w:bidi="ar-SA"/>
        </w:rPr>
        <w:t>4.面试合格分为70分，成绩未达到合格分数线的不予聘用。</w:t>
      </w:r>
    </w:p>
    <w:p>
      <w:pPr>
        <w:tabs>
          <w:tab w:val="left" w:pos="7560"/>
        </w:tabs>
        <w:spacing w:line="560" w:lineRule="exact"/>
        <w:ind w:firstLine="640" w:firstLineChars="200"/>
        <w:jc w:val="both"/>
        <w:textAlignment w:val="baseline"/>
        <w:rPr>
          <w:rStyle w:val="8"/>
          <w:rFonts w:ascii="仿宋_GB2312" w:eastAsia="仿宋_GB2312"/>
          <w:kern w:val="2"/>
          <w:sz w:val="32"/>
          <w:szCs w:val="32"/>
          <w:lang w:val="en-US" w:eastAsia="zh-CN" w:bidi="ar-SA"/>
        </w:rPr>
      </w:pPr>
      <w:r>
        <w:rPr>
          <w:rStyle w:val="8"/>
          <w:rFonts w:ascii="仿宋_GB2312" w:eastAsia="仿宋_GB2312"/>
          <w:kern w:val="2"/>
          <w:sz w:val="32"/>
          <w:szCs w:val="32"/>
          <w:lang w:val="en-US" w:eastAsia="zh-CN" w:bidi="ar-SA"/>
        </w:rPr>
        <w:t>5.面试时间和地点：待通知。</w:t>
      </w:r>
    </w:p>
    <w:p>
      <w:pPr>
        <w:tabs>
          <w:tab w:val="left" w:pos="7560"/>
        </w:tabs>
        <w:spacing w:line="560" w:lineRule="exact"/>
        <w:ind w:firstLine="640" w:firstLineChars="200"/>
        <w:jc w:val="both"/>
        <w:textAlignment w:val="baseline"/>
        <w:rPr>
          <w:rStyle w:val="8"/>
          <w:rFonts w:ascii="仿宋_GB2312" w:eastAsia="仿宋_GB2312"/>
          <w:kern w:val="2"/>
          <w:sz w:val="32"/>
          <w:szCs w:val="32"/>
          <w:lang w:val="en-US" w:eastAsia="zh-CN" w:bidi="ar-SA"/>
        </w:rPr>
      </w:pPr>
      <w:r>
        <w:rPr>
          <w:rStyle w:val="8"/>
          <w:rFonts w:ascii="仿宋_GB2312" w:eastAsia="仿宋_GB2312"/>
          <w:kern w:val="2"/>
          <w:sz w:val="32"/>
          <w:szCs w:val="32"/>
          <w:lang w:val="en-US" w:eastAsia="zh-CN" w:bidi="ar-SA"/>
        </w:rPr>
        <w:t>6.</w:t>
      </w:r>
      <w:r>
        <w:rPr>
          <w:rStyle w:val="8"/>
          <w:rFonts w:ascii="仿宋_GB2312" w:eastAsia="仿宋_GB2312"/>
          <w:color w:val="000000"/>
          <w:kern w:val="2"/>
          <w:sz w:val="32"/>
          <w:szCs w:val="32"/>
          <w:lang w:val="en-US" w:eastAsia="zh-CN" w:bidi="ar-SA"/>
        </w:rPr>
        <w:t>递补：因参加面试人员自愿放弃或资格复审不合格等原因产生的空缺，应按照笔试成绩从高分到低分依次递补，递补名单应于面试前3天向社会公布。</w:t>
      </w:r>
    </w:p>
    <w:p>
      <w:pPr>
        <w:tabs>
          <w:tab w:val="left" w:pos="7560"/>
        </w:tabs>
        <w:spacing w:line="560" w:lineRule="exact"/>
        <w:ind w:firstLine="643" w:firstLineChars="200"/>
        <w:jc w:val="both"/>
        <w:textAlignment w:val="baseline"/>
        <w:rPr>
          <w:rStyle w:val="8"/>
          <w:rFonts w:ascii="仿宋_GB2312" w:eastAsia="仿宋_GB2312" w:cs="Times New Roman"/>
          <w:b/>
          <w:bCs/>
          <w:kern w:val="2"/>
          <w:sz w:val="32"/>
          <w:szCs w:val="32"/>
          <w:lang w:val="en-US" w:eastAsia="zh-CN" w:bidi="ar-SA"/>
        </w:rPr>
      </w:pPr>
      <w:r>
        <w:rPr>
          <w:rStyle w:val="8"/>
          <w:rFonts w:ascii="仿宋_GB2312" w:eastAsia="仿宋_GB2312" w:cs="Times New Roman"/>
          <w:b/>
          <w:bCs/>
          <w:kern w:val="2"/>
          <w:sz w:val="32"/>
          <w:szCs w:val="32"/>
          <w:lang w:val="en-US" w:eastAsia="zh-CN" w:bidi="ar-SA"/>
        </w:rPr>
        <w:t>（四）注意事项：</w:t>
      </w:r>
    </w:p>
    <w:p>
      <w:pPr>
        <w:tabs>
          <w:tab w:val="left" w:pos="7560"/>
        </w:tabs>
        <w:spacing w:line="560" w:lineRule="exact"/>
        <w:ind w:firstLine="640" w:firstLineChars="200"/>
        <w:jc w:val="both"/>
        <w:textAlignment w:val="baseline"/>
        <w:rPr>
          <w:rStyle w:val="8"/>
          <w:rFonts w:ascii="仿宋_GB2312" w:eastAsia="仿宋_GB2312"/>
          <w:kern w:val="2"/>
          <w:sz w:val="32"/>
          <w:szCs w:val="32"/>
          <w:lang w:val="en-US" w:eastAsia="zh-CN" w:bidi="ar-SA"/>
        </w:rPr>
      </w:pPr>
      <w:r>
        <w:rPr>
          <w:rStyle w:val="8"/>
          <w:rFonts w:ascii="仿宋_GB2312" w:eastAsia="仿宋_GB2312"/>
          <w:kern w:val="2"/>
          <w:sz w:val="32"/>
          <w:szCs w:val="32"/>
          <w:lang w:val="en-US" w:eastAsia="zh-CN" w:bidi="ar-SA"/>
        </w:rPr>
        <w:t>考生必须凭居民身份证进入考场。未携带居民身份证或准考证者视为自动放弃考试资格。</w:t>
      </w:r>
    </w:p>
    <w:p>
      <w:pPr>
        <w:tabs>
          <w:tab w:val="left" w:pos="7560"/>
        </w:tabs>
        <w:spacing w:line="560" w:lineRule="exact"/>
        <w:ind w:firstLine="640" w:firstLineChars="200"/>
        <w:jc w:val="both"/>
        <w:textAlignment w:val="baseline"/>
        <w:rPr>
          <w:rStyle w:val="8"/>
          <w:rFonts w:ascii="楷体_GB2312" w:eastAsia="楷体_GB2312"/>
          <w:b/>
          <w:kern w:val="2"/>
          <w:sz w:val="32"/>
          <w:szCs w:val="32"/>
          <w:shd w:val="clear" w:color="auto" w:fill="D9D9D9"/>
          <w:lang w:val="en-US" w:eastAsia="zh-CN" w:bidi="ar-SA"/>
        </w:rPr>
      </w:pPr>
      <w:r>
        <w:rPr>
          <w:rStyle w:val="8"/>
          <w:rFonts w:ascii="黑体" w:hAnsi="黑体" w:eastAsia="黑体"/>
          <w:kern w:val="2"/>
          <w:sz w:val="32"/>
          <w:szCs w:val="32"/>
          <w:lang w:val="en-US" w:eastAsia="zh-CN" w:bidi="ar-SA"/>
        </w:rPr>
        <w:t>九、体检及考察</w:t>
      </w:r>
    </w:p>
    <w:p>
      <w:pPr>
        <w:tabs>
          <w:tab w:val="left" w:pos="7560"/>
        </w:tabs>
        <w:spacing w:line="560" w:lineRule="exact"/>
        <w:ind w:firstLine="640" w:firstLineChars="200"/>
        <w:jc w:val="both"/>
        <w:textAlignment w:val="baseline"/>
        <w:rPr>
          <w:rStyle w:val="8"/>
          <w:rFonts w:ascii="仿宋_GB2312" w:eastAsia="仿宋_GB2312"/>
          <w:kern w:val="2"/>
          <w:sz w:val="32"/>
          <w:szCs w:val="32"/>
          <w:lang w:val="en-US" w:eastAsia="zh-CN" w:bidi="ar-SA"/>
        </w:rPr>
      </w:pPr>
      <w:r>
        <w:rPr>
          <w:rStyle w:val="8"/>
          <w:rFonts w:ascii="仿宋_GB2312" w:eastAsia="仿宋_GB2312"/>
          <w:kern w:val="2"/>
          <w:sz w:val="32"/>
          <w:szCs w:val="32"/>
          <w:lang w:val="en-US" w:eastAsia="zh-CN" w:bidi="ar-SA"/>
        </w:rPr>
        <w:t>按各岗位拟招聘人数1:1的比例，根据综合成绩从高分到低分（综合成绩相同的，则根据笔试成绩确定排名）确定体检人选。体检由学院统一组织体检。应聘人员对体检结果有异议的，可在体检结果公布后3个工作日内申请复查，并在学院招聘小组办公室人员陪同下前往指定三甲医院重新检查一次。体检结果以复查结果为准。</w:t>
      </w:r>
    </w:p>
    <w:p>
      <w:pPr>
        <w:tabs>
          <w:tab w:val="left" w:pos="7560"/>
        </w:tabs>
        <w:spacing w:line="560" w:lineRule="exact"/>
        <w:ind w:firstLine="640" w:firstLineChars="200"/>
        <w:jc w:val="both"/>
        <w:textAlignment w:val="baseline"/>
        <w:rPr>
          <w:rStyle w:val="8"/>
          <w:rFonts w:ascii="仿宋_GB2312" w:eastAsia="仿宋_GB2312"/>
          <w:kern w:val="2"/>
          <w:sz w:val="32"/>
          <w:szCs w:val="32"/>
          <w:lang w:val="en-US" w:eastAsia="zh-CN" w:bidi="ar-SA"/>
        </w:rPr>
      </w:pPr>
      <w:r>
        <w:rPr>
          <w:rStyle w:val="8"/>
          <w:rFonts w:ascii="仿宋_GB2312" w:eastAsia="仿宋_GB2312"/>
          <w:kern w:val="2"/>
          <w:sz w:val="32"/>
          <w:szCs w:val="32"/>
          <w:lang w:val="en-US" w:eastAsia="zh-CN" w:bidi="ar-SA"/>
        </w:rPr>
        <w:t>体检合格的，进入考察环节。</w:t>
      </w:r>
    </w:p>
    <w:p>
      <w:pPr>
        <w:tabs>
          <w:tab w:val="left" w:pos="7560"/>
        </w:tabs>
        <w:spacing w:line="560" w:lineRule="exact"/>
        <w:ind w:firstLine="640" w:firstLineChars="200"/>
        <w:jc w:val="both"/>
        <w:textAlignment w:val="baseline"/>
        <w:rPr>
          <w:rStyle w:val="8"/>
          <w:rFonts w:ascii="黑体" w:hAnsi="黑体" w:eastAsia="黑体"/>
          <w:kern w:val="2"/>
          <w:sz w:val="32"/>
          <w:szCs w:val="32"/>
          <w:lang w:val="en-US" w:eastAsia="zh-CN" w:bidi="ar-SA"/>
        </w:rPr>
      </w:pPr>
      <w:r>
        <w:rPr>
          <w:rStyle w:val="8"/>
          <w:rFonts w:ascii="黑体" w:hAnsi="黑体" w:eastAsia="黑体"/>
          <w:kern w:val="2"/>
          <w:sz w:val="32"/>
          <w:szCs w:val="32"/>
          <w:lang w:val="en-US" w:eastAsia="zh-CN" w:bidi="ar-SA"/>
        </w:rPr>
        <w:t>十、递补</w:t>
      </w:r>
    </w:p>
    <w:p>
      <w:pPr>
        <w:tabs>
          <w:tab w:val="left" w:pos="7560"/>
        </w:tabs>
        <w:spacing w:line="560" w:lineRule="exact"/>
        <w:ind w:firstLine="640" w:firstLineChars="200"/>
        <w:jc w:val="both"/>
        <w:textAlignment w:val="baseline"/>
        <w:rPr>
          <w:rStyle w:val="8"/>
          <w:rFonts w:ascii="仿宋_GB2312" w:eastAsia="仿宋_GB2312"/>
          <w:kern w:val="2"/>
          <w:sz w:val="32"/>
          <w:szCs w:val="32"/>
          <w:lang w:val="en-US" w:eastAsia="zh-CN" w:bidi="ar-SA"/>
        </w:rPr>
      </w:pPr>
      <w:r>
        <w:rPr>
          <w:rStyle w:val="8"/>
          <w:rFonts w:ascii="仿宋_GB2312" w:eastAsia="仿宋_GB2312"/>
          <w:kern w:val="2"/>
          <w:sz w:val="32"/>
          <w:szCs w:val="32"/>
          <w:lang w:val="en-US" w:eastAsia="zh-CN" w:bidi="ar-SA"/>
        </w:rPr>
        <w:t>因下列情形导致拟聘岗位出现空缺的，经公开招聘领导小组研究，可从应聘同一岗位且面试成绩达到合格分数线的应聘人员中，按考试总成绩从高至低依次递补。但公示期满后不再进行递补。</w:t>
      </w:r>
    </w:p>
    <w:p>
      <w:pPr>
        <w:numPr>
          <w:ilvl w:val="0"/>
          <w:numId w:val="2"/>
        </w:numPr>
        <w:tabs>
          <w:tab w:val="left" w:pos="7560"/>
        </w:tabs>
        <w:spacing w:line="560" w:lineRule="exact"/>
        <w:ind w:firstLine="640" w:firstLineChars="200"/>
        <w:jc w:val="both"/>
        <w:textAlignment w:val="baseline"/>
        <w:rPr>
          <w:rStyle w:val="8"/>
          <w:rFonts w:ascii="仿宋_GB2312" w:eastAsia="仿宋_GB2312"/>
          <w:kern w:val="2"/>
          <w:sz w:val="32"/>
          <w:szCs w:val="32"/>
          <w:lang w:val="en-US" w:eastAsia="zh-CN" w:bidi="ar-SA"/>
        </w:rPr>
      </w:pPr>
      <w:r>
        <w:rPr>
          <w:rStyle w:val="8"/>
          <w:rFonts w:ascii="仿宋_GB2312" w:eastAsia="仿宋_GB2312"/>
          <w:kern w:val="2"/>
          <w:sz w:val="32"/>
          <w:szCs w:val="32"/>
          <w:lang w:val="en-US" w:eastAsia="zh-CN" w:bidi="ar-SA"/>
        </w:rPr>
        <w:t>考察不符合要求的；</w:t>
      </w:r>
    </w:p>
    <w:p>
      <w:pPr>
        <w:numPr>
          <w:ilvl w:val="0"/>
          <w:numId w:val="2"/>
        </w:numPr>
        <w:tabs>
          <w:tab w:val="left" w:pos="7560"/>
        </w:tabs>
        <w:spacing w:line="560" w:lineRule="exact"/>
        <w:ind w:firstLine="640" w:firstLineChars="200"/>
        <w:jc w:val="both"/>
        <w:textAlignment w:val="baseline"/>
        <w:rPr>
          <w:rStyle w:val="8"/>
          <w:rFonts w:ascii="仿宋_GB2312" w:eastAsia="仿宋_GB2312"/>
          <w:kern w:val="2"/>
          <w:sz w:val="32"/>
          <w:szCs w:val="32"/>
          <w:lang w:val="en-US" w:eastAsia="zh-CN" w:bidi="ar-SA"/>
        </w:rPr>
      </w:pPr>
      <w:r>
        <w:rPr>
          <w:rStyle w:val="8"/>
          <w:rFonts w:ascii="仿宋_GB2312" w:eastAsia="仿宋_GB2312"/>
          <w:kern w:val="2"/>
          <w:sz w:val="32"/>
          <w:szCs w:val="32"/>
          <w:lang w:val="en-US" w:eastAsia="zh-CN" w:bidi="ar-SA"/>
        </w:rPr>
        <w:t>拟聘人选在公示期间放弃聘用的；</w:t>
      </w:r>
    </w:p>
    <w:p>
      <w:pPr>
        <w:numPr>
          <w:ilvl w:val="0"/>
          <w:numId w:val="2"/>
        </w:numPr>
        <w:tabs>
          <w:tab w:val="left" w:pos="7560"/>
        </w:tabs>
        <w:spacing w:line="560" w:lineRule="exact"/>
        <w:ind w:firstLine="640" w:firstLineChars="200"/>
        <w:jc w:val="both"/>
        <w:textAlignment w:val="baseline"/>
        <w:rPr>
          <w:rStyle w:val="8"/>
          <w:rFonts w:ascii="仿宋_GB2312" w:eastAsia="仿宋_GB2312"/>
          <w:kern w:val="2"/>
          <w:sz w:val="32"/>
          <w:szCs w:val="32"/>
          <w:lang w:val="en-US" w:eastAsia="zh-CN" w:bidi="ar-SA"/>
        </w:rPr>
      </w:pPr>
      <w:r>
        <w:rPr>
          <w:rStyle w:val="8"/>
          <w:rFonts w:ascii="仿宋_GB2312" w:eastAsia="仿宋_GB2312"/>
          <w:kern w:val="2"/>
          <w:sz w:val="32"/>
          <w:szCs w:val="32"/>
          <w:lang w:val="en-US" w:eastAsia="zh-CN" w:bidi="ar-SA"/>
        </w:rPr>
        <w:t>拟聘人选公示结果影响聘用的。</w:t>
      </w:r>
    </w:p>
    <w:p>
      <w:pPr>
        <w:tabs>
          <w:tab w:val="left" w:pos="7560"/>
        </w:tabs>
        <w:spacing w:line="560" w:lineRule="exact"/>
        <w:ind w:firstLine="640" w:firstLineChars="200"/>
        <w:jc w:val="both"/>
        <w:textAlignment w:val="baseline"/>
        <w:rPr>
          <w:rStyle w:val="8"/>
          <w:rFonts w:ascii="楷体_GB2312" w:eastAsia="楷体_GB2312"/>
          <w:b/>
          <w:kern w:val="2"/>
          <w:sz w:val="32"/>
          <w:szCs w:val="32"/>
          <w:lang w:val="en-US" w:eastAsia="zh-CN" w:bidi="ar-SA"/>
        </w:rPr>
      </w:pPr>
      <w:r>
        <w:rPr>
          <w:rStyle w:val="8"/>
          <w:rFonts w:ascii="黑体" w:hAnsi="黑体" w:eastAsia="黑体"/>
          <w:kern w:val="2"/>
          <w:sz w:val="32"/>
          <w:szCs w:val="32"/>
          <w:lang w:val="en-US" w:eastAsia="zh-CN" w:bidi="ar-SA"/>
        </w:rPr>
        <w:t>十一、公示</w:t>
      </w:r>
    </w:p>
    <w:p>
      <w:pPr>
        <w:tabs>
          <w:tab w:val="left" w:pos="7560"/>
        </w:tabs>
        <w:spacing w:line="560" w:lineRule="exact"/>
        <w:ind w:firstLine="640" w:firstLineChars="200"/>
        <w:jc w:val="both"/>
        <w:textAlignment w:val="baseline"/>
        <w:rPr>
          <w:rStyle w:val="8"/>
          <w:rFonts w:ascii="仿宋_GB2312" w:eastAsia="仿宋_GB2312"/>
          <w:kern w:val="2"/>
          <w:sz w:val="32"/>
          <w:szCs w:val="32"/>
          <w:lang w:val="en-US" w:eastAsia="zh-CN" w:bidi="ar-SA"/>
        </w:rPr>
      </w:pPr>
      <w:r>
        <w:rPr>
          <w:rStyle w:val="8"/>
          <w:rFonts w:ascii="仿宋_GB2312" w:eastAsia="仿宋_GB2312"/>
          <w:kern w:val="2"/>
          <w:sz w:val="32"/>
          <w:szCs w:val="32"/>
          <w:lang w:val="en-US" w:eastAsia="zh-CN" w:bidi="ar-SA"/>
        </w:rPr>
        <w:t>根据综合成绩、体检及考察结果，由公开招聘领导小组集体研究确定拟聘用人员。经公开招聘领导小组办公室将拟聘用人员上报海南省教育厅。获批后在海南经贸职业技术学院网站公示7个工作日。公示期间存在争议的，由我院或主管部门进行调查处理，调查处理结果及时报送海南省人力资源和社会保障厅。</w:t>
      </w:r>
    </w:p>
    <w:p>
      <w:pPr>
        <w:tabs>
          <w:tab w:val="left" w:pos="7560"/>
        </w:tabs>
        <w:spacing w:line="560" w:lineRule="exact"/>
        <w:ind w:firstLine="640" w:firstLineChars="200"/>
        <w:jc w:val="both"/>
        <w:textAlignment w:val="baseline"/>
        <w:rPr>
          <w:rStyle w:val="8"/>
          <w:rFonts w:ascii="楷体_GB2312" w:eastAsia="楷体_GB2312"/>
          <w:b/>
          <w:kern w:val="2"/>
          <w:sz w:val="32"/>
          <w:szCs w:val="32"/>
          <w:lang w:val="en-US" w:eastAsia="zh-CN" w:bidi="ar-SA"/>
        </w:rPr>
      </w:pPr>
      <w:r>
        <w:rPr>
          <w:rStyle w:val="8"/>
          <w:rFonts w:ascii="黑体" w:hAnsi="黑体" w:eastAsia="黑体"/>
          <w:kern w:val="2"/>
          <w:sz w:val="32"/>
          <w:szCs w:val="32"/>
          <w:lang w:val="en-US" w:eastAsia="zh-CN" w:bidi="ar-SA"/>
        </w:rPr>
        <w:t>十二、聘用</w:t>
      </w:r>
    </w:p>
    <w:p>
      <w:pPr>
        <w:tabs>
          <w:tab w:val="left" w:pos="7560"/>
        </w:tabs>
        <w:spacing w:line="560" w:lineRule="exact"/>
        <w:ind w:firstLine="640" w:firstLineChars="200"/>
        <w:jc w:val="both"/>
        <w:textAlignment w:val="baseline"/>
        <w:rPr>
          <w:rStyle w:val="8"/>
          <w:rFonts w:ascii="仿宋_GB2312" w:eastAsia="仿宋_GB2312"/>
          <w:kern w:val="2"/>
          <w:sz w:val="32"/>
          <w:szCs w:val="32"/>
          <w:lang w:val="en-US" w:eastAsia="zh-CN" w:bidi="ar-SA"/>
        </w:rPr>
      </w:pPr>
      <w:r>
        <w:rPr>
          <w:rStyle w:val="8"/>
          <w:rFonts w:ascii="仿宋_GB2312" w:eastAsia="仿宋_GB2312"/>
          <w:kern w:val="2"/>
          <w:sz w:val="32"/>
          <w:szCs w:val="32"/>
          <w:lang w:val="en-US" w:eastAsia="zh-CN" w:bidi="ar-SA"/>
        </w:rPr>
        <w:t>公示期满，没有异议的，确定为聘用人员。由我院发出《海南省事业单位公开招聘人员聘用通知书》，与拟聘人员签订聘用合同，确立人事关系，并在10个工作日内将《海南省事业单位公开招聘人员登记表》、《海南省事业单位公开招聘人员花名册》报送海南省教育厅、海南省人力资源和社会保障厅审批。</w:t>
      </w:r>
    </w:p>
    <w:p>
      <w:pPr>
        <w:tabs>
          <w:tab w:val="left" w:pos="7560"/>
        </w:tabs>
        <w:spacing w:line="560" w:lineRule="exact"/>
        <w:ind w:firstLine="640" w:firstLineChars="200"/>
        <w:jc w:val="both"/>
        <w:textAlignment w:val="baseline"/>
        <w:rPr>
          <w:rStyle w:val="8"/>
          <w:rFonts w:ascii="仿宋_GB2312" w:eastAsia="仿宋_GB2312"/>
          <w:kern w:val="2"/>
          <w:sz w:val="32"/>
          <w:szCs w:val="32"/>
          <w:lang w:val="en-US" w:eastAsia="zh-CN" w:bidi="ar-SA"/>
        </w:rPr>
      </w:pPr>
      <w:r>
        <w:rPr>
          <w:rStyle w:val="8"/>
          <w:rFonts w:ascii="仿宋_GB2312" w:eastAsia="仿宋_GB2312"/>
          <w:kern w:val="2"/>
          <w:sz w:val="32"/>
          <w:szCs w:val="32"/>
          <w:lang w:val="en-US" w:eastAsia="zh-CN" w:bidi="ar-SA"/>
        </w:rPr>
        <w:t>聘用实行试用期制度，试用期包含在聘用合同期限内，初次就业试用期为12个月，其他试用期为3个月。试用期满考核合格的，予以正式聘用，办理入编手续；考核不合格的，解除聘用合同。如受聘人员为在职人员，应先与原单位解除人事(劳动)关系，在提供原单位解除(或者终止)人事(劳动)关系证明后，办理聘用手续。</w:t>
      </w:r>
    </w:p>
    <w:p>
      <w:pPr>
        <w:tabs>
          <w:tab w:val="left" w:pos="7560"/>
        </w:tabs>
        <w:spacing w:line="560" w:lineRule="exact"/>
        <w:ind w:firstLine="640" w:firstLineChars="200"/>
        <w:jc w:val="both"/>
        <w:textAlignment w:val="baseline"/>
        <w:rPr>
          <w:rStyle w:val="8"/>
          <w:rFonts w:ascii="黑体" w:hAnsi="黑体" w:eastAsia="黑体"/>
          <w:kern w:val="2"/>
          <w:sz w:val="32"/>
          <w:szCs w:val="32"/>
          <w:lang w:val="en-US" w:eastAsia="zh-CN" w:bidi="ar-SA"/>
        </w:rPr>
      </w:pPr>
      <w:r>
        <w:rPr>
          <w:rStyle w:val="8"/>
          <w:rFonts w:ascii="黑体" w:hAnsi="黑体" w:eastAsia="黑体"/>
          <w:kern w:val="2"/>
          <w:sz w:val="32"/>
          <w:szCs w:val="32"/>
          <w:lang w:val="en-US" w:eastAsia="zh-CN" w:bidi="ar-SA"/>
        </w:rPr>
        <w:t xml:space="preserve">十三、其他事项 </w:t>
      </w:r>
    </w:p>
    <w:p>
      <w:pPr>
        <w:tabs>
          <w:tab w:val="left" w:pos="7560"/>
        </w:tabs>
        <w:spacing w:line="560" w:lineRule="exact"/>
        <w:ind w:firstLine="640" w:firstLineChars="200"/>
        <w:jc w:val="both"/>
        <w:textAlignment w:val="baseline"/>
        <w:rPr>
          <w:rStyle w:val="8"/>
          <w:rFonts w:ascii="仿宋_GB2312" w:eastAsia="仿宋_GB2312"/>
          <w:kern w:val="2"/>
          <w:sz w:val="32"/>
          <w:szCs w:val="32"/>
          <w:lang w:val="en-US" w:eastAsia="zh-CN" w:bidi="ar-SA"/>
        </w:rPr>
      </w:pPr>
      <w:r>
        <w:rPr>
          <w:rStyle w:val="8"/>
          <w:rFonts w:ascii="仿宋_GB2312" w:eastAsia="仿宋_GB2312"/>
          <w:kern w:val="2"/>
          <w:sz w:val="32"/>
          <w:szCs w:val="32"/>
          <w:lang w:val="en-US" w:eastAsia="zh-CN" w:bidi="ar-SA"/>
        </w:rPr>
        <w:t>本方案由海南经贸职业技术学院组织人事处负责解释。</w:t>
      </w:r>
    </w:p>
    <w:p>
      <w:pPr>
        <w:tabs>
          <w:tab w:val="left" w:pos="7560"/>
        </w:tabs>
        <w:spacing w:line="560" w:lineRule="exact"/>
        <w:ind w:firstLine="640" w:firstLineChars="200"/>
        <w:jc w:val="both"/>
        <w:textAlignment w:val="baseline"/>
        <w:rPr>
          <w:rStyle w:val="8"/>
          <w:rFonts w:ascii="仿宋_GB2312" w:eastAsia="仿宋_GB2312"/>
          <w:kern w:val="2"/>
          <w:sz w:val="32"/>
          <w:szCs w:val="32"/>
          <w:lang w:val="en-US" w:eastAsia="zh-CN" w:bidi="ar-SA"/>
        </w:rPr>
      </w:pPr>
      <w:r>
        <w:rPr>
          <w:rStyle w:val="8"/>
          <w:rFonts w:ascii="仿宋_GB2312" w:eastAsia="仿宋_GB2312"/>
          <w:kern w:val="2"/>
          <w:sz w:val="32"/>
          <w:szCs w:val="32"/>
          <w:lang w:val="en-US" w:eastAsia="zh-CN" w:bidi="ar-SA"/>
        </w:rPr>
        <w:t>咨询电话：0898-65732061</w:t>
      </w:r>
    </w:p>
    <w:p>
      <w:pPr>
        <w:tabs>
          <w:tab w:val="left" w:pos="7560"/>
        </w:tabs>
        <w:spacing w:line="560" w:lineRule="exact"/>
        <w:ind w:firstLine="480" w:firstLineChars="200"/>
        <w:jc w:val="both"/>
        <w:textAlignment w:val="baseline"/>
        <w:rPr>
          <w:rStyle w:val="8"/>
          <w:rFonts w:ascii="仿宋_GB2312" w:eastAsia="仿宋_GB2312"/>
          <w:color w:val="FF0000"/>
          <w:kern w:val="2"/>
          <w:sz w:val="32"/>
          <w:szCs w:val="32"/>
          <w:lang w:val="en-US" w:eastAsia="zh-CN" w:bidi="ar-SA"/>
        </w:rPr>
      </w:pPr>
      <w:r>
        <w:rPr>
          <w:rFonts w:ascii="宋体" w:hAnsi="宋体" w:eastAsia="宋体" w:cs="宋体"/>
          <w:color w:val="FF0000"/>
          <w:sz w:val="24"/>
          <w:szCs w:val="24"/>
        </w:rPr>
        <w:t>电子邮件命名格式：高校师资网+毕业学校+学历+应聘岗位+姓名）</w:t>
      </w:r>
    </w:p>
    <w:p>
      <w:pPr>
        <w:tabs>
          <w:tab w:val="left" w:pos="7560"/>
        </w:tabs>
        <w:spacing w:line="560" w:lineRule="exact"/>
        <w:ind w:firstLine="640" w:firstLineChars="200"/>
        <w:jc w:val="both"/>
        <w:textAlignment w:val="baseline"/>
        <w:rPr>
          <w:rStyle w:val="8"/>
          <w:rFonts w:ascii="仿宋_GB2312" w:eastAsia="仿宋_GB2312"/>
          <w:kern w:val="2"/>
          <w:sz w:val="32"/>
          <w:szCs w:val="32"/>
          <w:lang w:val="en-US" w:eastAsia="zh-CN" w:bidi="ar-SA"/>
        </w:rPr>
      </w:pPr>
    </w:p>
    <w:p>
      <w:pPr>
        <w:tabs>
          <w:tab w:val="left" w:pos="7560"/>
        </w:tabs>
        <w:spacing w:line="560" w:lineRule="exact"/>
        <w:ind w:firstLine="640" w:firstLineChars="200"/>
        <w:jc w:val="both"/>
        <w:textAlignment w:val="baseline"/>
        <w:rPr>
          <w:rStyle w:val="8"/>
          <w:rFonts w:ascii="仿宋_GB2312" w:eastAsia="仿宋_GB2312"/>
          <w:kern w:val="2"/>
          <w:sz w:val="32"/>
          <w:szCs w:val="32"/>
          <w:lang w:val="en-US" w:eastAsia="zh-CN" w:bidi="ar-SA"/>
        </w:rPr>
      </w:pPr>
    </w:p>
    <w:p>
      <w:pPr>
        <w:tabs>
          <w:tab w:val="left" w:pos="7560"/>
        </w:tabs>
        <w:spacing w:line="560" w:lineRule="exact"/>
        <w:ind w:firstLine="640" w:firstLineChars="200"/>
        <w:jc w:val="both"/>
        <w:textAlignment w:val="baseline"/>
        <w:rPr>
          <w:rStyle w:val="8"/>
          <w:rFonts w:ascii="仿宋_GB2312" w:eastAsia="仿宋_GB2312"/>
          <w:kern w:val="2"/>
          <w:sz w:val="32"/>
          <w:szCs w:val="32"/>
          <w:lang w:val="en-US" w:eastAsia="zh-CN" w:bidi="ar-SA"/>
        </w:rPr>
      </w:pPr>
      <w:r>
        <w:rPr>
          <w:rStyle w:val="8"/>
          <w:rFonts w:ascii="仿宋_GB2312" w:eastAsia="仿宋_GB2312"/>
          <w:kern w:val="2"/>
          <w:sz w:val="32"/>
          <w:szCs w:val="32"/>
          <w:lang w:val="en-US" w:eastAsia="zh-CN" w:bidi="ar-SA"/>
        </w:rPr>
        <w:t>附件：1.海南经贸职业技术学院2020年全球招聘（第二批）计划表</w:t>
      </w:r>
    </w:p>
    <w:p>
      <w:pPr>
        <w:tabs>
          <w:tab w:val="left" w:pos="7560"/>
        </w:tabs>
        <w:spacing w:line="560" w:lineRule="exact"/>
        <w:ind w:firstLine="640" w:firstLineChars="200"/>
        <w:jc w:val="both"/>
        <w:textAlignment w:val="baseline"/>
        <w:rPr>
          <w:rStyle w:val="8"/>
          <w:rFonts w:ascii="仿宋_GB2312" w:eastAsia="仿宋_GB2312"/>
          <w:kern w:val="2"/>
          <w:sz w:val="32"/>
          <w:szCs w:val="32"/>
          <w:lang w:val="en-US" w:eastAsia="zh-CN" w:bidi="ar-SA"/>
        </w:rPr>
      </w:pPr>
      <w:r>
        <w:rPr>
          <w:rStyle w:val="8"/>
          <w:rFonts w:ascii="仿宋_GB2312" w:eastAsia="仿宋_GB2312"/>
          <w:kern w:val="2"/>
          <w:sz w:val="32"/>
          <w:szCs w:val="32"/>
          <w:lang w:val="en-US" w:eastAsia="zh-CN" w:bidi="ar-SA"/>
        </w:rPr>
        <w:t xml:space="preserve">      2.海南经贸职业技术学院公开招聘信息表</w:t>
      </w:r>
    </w:p>
    <w:p>
      <w:pPr>
        <w:tabs>
          <w:tab w:val="left" w:pos="7560"/>
        </w:tabs>
        <w:spacing w:line="560" w:lineRule="exact"/>
        <w:ind w:firstLine="640" w:firstLineChars="200"/>
        <w:jc w:val="both"/>
        <w:textAlignment w:val="baseline"/>
        <w:rPr>
          <w:rStyle w:val="8"/>
          <w:rFonts w:ascii="仿宋_GB2312" w:eastAsia="仿宋_GB2312"/>
          <w:kern w:val="2"/>
          <w:sz w:val="32"/>
          <w:szCs w:val="32"/>
          <w:lang w:val="en-US" w:eastAsia="zh-CN" w:bidi="ar-SA"/>
        </w:rPr>
      </w:pPr>
      <w:r>
        <w:rPr>
          <w:rStyle w:val="8"/>
          <w:rFonts w:ascii="仿宋_GB2312" w:eastAsia="仿宋_GB2312"/>
          <w:kern w:val="2"/>
          <w:sz w:val="32"/>
          <w:szCs w:val="32"/>
          <w:lang w:val="en-US" w:eastAsia="zh-CN" w:bidi="ar-SA"/>
        </w:rPr>
        <w:t xml:space="preserve">      3.海南经贸职业技术学院公开招聘报名表</w:t>
      </w:r>
    </w:p>
    <w:p>
      <w:pPr>
        <w:tabs>
          <w:tab w:val="left" w:pos="7560"/>
        </w:tabs>
        <w:spacing w:line="560" w:lineRule="exact"/>
        <w:ind w:firstLine="640" w:firstLineChars="200"/>
        <w:jc w:val="both"/>
        <w:textAlignment w:val="baseline"/>
        <w:rPr>
          <w:rStyle w:val="8"/>
          <w:rFonts w:ascii="仿宋_GB2312" w:eastAsia="仿宋_GB2312"/>
          <w:kern w:val="2"/>
          <w:sz w:val="32"/>
          <w:szCs w:val="32"/>
          <w:lang w:val="en-US" w:eastAsia="zh-CN" w:bidi="ar-SA"/>
        </w:rPr>
      </w:pPr>
      <w:r>
        <w:rPr>
          <w:rStyle w:val="8"/>
          <w:rFonts w:ascii="仿宋_GB2312" w:eastAsia="仿宋_GB2312"/>
          <w:kern w:val="2"/>
          <w:sz w:val="32"/>
          <w:szCs w:val="32"/>
          <w:lang w:val="en-US" w:eastAsia="zh-CN" w:bidi="ar-SA"/>
        </w:rPr>
        <w:t xml:space="preserve">      4.海南经贸职业技术学院诚信承诺书</w:t>
      </w:r>
    </w:p>
    <w:sectPr>
      <w:headerReference r:id="rId3" w:type="default"/>
      <w:footerReference r:id="rId5" w:type="default"/>
      <w:headerReference r:id="rId4" w:type="even"/>
      <w:footerReference r:id="rId6" w:type="even"/>
      <w:pgSz w:w="11906" w:h="16838"/>
      <w:pgMar w:top="1440" w:right="1531" w:bottom="1440" w:left="1134" w:header="851" w:footer="992" w:gutter="0"/>
      <w:paperSrc/>
      <w:lnNumType w:countBy="0"/>
      <w:cols w:space="425" w:num="1"/>
      <w:vAlign w:val="top"/>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小标宋简体">
    <w:altName w:val="黑体"/>
    <w:panose1 w:val="03000509000000000000"/>
    <w:charset w:val="86"/>
    <w:family w:val="script"/>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widowControl/>
      <w:snapToGrid w:val="0"/>
      <w:ind w:right="560"/>
      <w:jc w:val="right"/>
      <w:textAlignment w:val="baseline"/>
      <w:rPr>
        <w:rStyle w:val="8"/>
        <w:rFonts w:ascii="宋体" w:hAnsi="宋体"/>
        <w:kern w:val="2"/>
        <w:sz w:val="28"/>
        <w:szCs w:val="28"/>
        <w:lang w:val="en-US" w:eastAsia="zh-CN" w:bidi="ar-SA"/>
      </w:rPr>
    </w:pPr>
    <w:r>
      <w:rPr>
        <w:rStyle w:val="8"/>
        <w:rFonts w:ascii="宋体" w:hAnsi="宋体"/>
        <w:kern w:val="2"/>
        <w:sz w:val="28"/>
        <w:szCs w:val="28"/>
        <w:lang w:val="en-US" w:eastAsia="zh-CN" w:bidi="ar-SA"/>
      </w:rPr>
      <w:t xml:space="preserve">— </w:t>
    </w:r>
    <w:r>
      <w:rPr>
        <w:rStyle w:val="11"/>
        <w:rFonts w:ascii="宋体" w:hAnsi="宋体"/>
        <w:kern w:val="2"/>
        <w:sz w:val="28"/>
        <w:szCs w:val="28"/>
        <w:lang w:val="en-US" w:eastAsia="zh-CN" w:bidi="ar-SA"/>
      </w:rPr>
      <w:t xml:space="preserve"> </w:t>
    </w:r>
    <w:r>
      <w:rPr>
        <w:rStyle w:val="8"/>
        <w:rFonts w:ascii="宋体" w:hAnsi="宋体"/>
        <w:kern w:val="2"/>
        <w:sz w:val="28"/>
        <w:szCs w:val="28"/>
        <w:lang w:val="en-US" w:eastAsia="zh-CN" w:bidi="ar-SA"/>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widowControl/>
      <w:snapToGrid w:val="0"/>
      <w:ind w:firstLine="560" w:firstLineChars="200"/>
      <w:jc w:val="left"/>
      <w:textAlignment w:val="baseline"/>
      <w:rPr>
        <w:rStyle w:val="8"/>
        <w:rFonts w:ascii="宋体" w:hAnsi="宋体"/>
        <w:kern w:val="2"/>
        <w:sz w:val="28"/>
        <w:szCs w:val="28"/>
        <w:lang w:val="en-US" w:eastAsia="zh-CN" w:bidi="ar-SA"/>
      </w:rPr>
    </w:pPr>
    <w:r>
      <w:rPr>
        <w:rStyle w:val="8"/>
        <w:rFonts w:ascii="宋体" w:hAnsi="宋体"/>
        <w:kern w:val="2"/>
        <w:sz w:val="28"/>
        <w:szCs w:val="28"/>
        <w:lang w:val="en-US" w:eastAsia="zh-CN" w:bidi="ar-SA"/>
      </w:rPr>
      <w:t xml:space="preserve">— </w:t>
    </w:r>
    <w:r>
      <w:rPr>
        <w:rStyle w:val="11"/>
        <w:rFonts w:ascii="宋体" w:hAnsi="宋体"/>
        <w:kern w:val="2"/>
        <w:sz w:val="28"/>
        <w:szCs w:val="28"/>
        <w:lang w:val="en-US" w:eastAsia="zh-CN" w:bidi="ar-SA"/>
      </w:rPr>
      <w:t xml:space="preserve"> </w:t>
    </w:r>
    <w:r>
      <w:rPr>
        <w:rStyle w:val="8"/>
        <w:rFonts w:ascii="宋体" w:hAnsi="宋体"/>
        <w:kern w:val="2"/>
        <w:sz w:val="28"/>
        <w:szCs w:val="28"/>
        <w:lang w:val="en-US" w:eastAsia="zh-CN" w:bidi="ar-SA"/>
      </w:rPr>
      <w:t>—</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widowControl/>
      <w:pBdr>
        <w:bottom w:val="none" w:color="auto" w:sz="0" w:space="0"/>
      </w:pBdr>
      <w:snapToGrid w:val="0"/>
      <w:jc w:val="center"/>
      <w:textAlignment w:val="baseline"/>
      <w:rPr>
        <w:rStyle w:val="8"/>
        <w:kern w:val="2"/>
        <w:sz w:val="18"/>
        <w:szCs w:val="18"/>
        <w:lang w:val="en-US" w:eastAsia="zh-CN" w:bidi="ar-SA"/>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widowControl/>
      <w:pBdr>
        <w:bottom w:val="none" w:color="auto" w:sz="0" w:space="0"/>
      </w:pBdr>
      <w:snapToGrid w:val="0"/>
      <w:jc w:val="center"/>
      <w:textAlignment w:val="baseline"/>
      <w:rPr>
        <w:rStyle w:val="8"/>
        <w:kern w:val="2"/>
        <w:sz w:val="18"/>
        <w:szCs w:val="18"/>
        <w:lang w:val="en-US" w:eastAsia="zh-CN" w:bidi="ar-SA"/>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B"/>
    <w:multiLevelType w:val="singleLevel"/>
    <w:tmpl w:val="0000000B"/>
    <w:lvl w:ilvl="0" w:tentative="0">
      <w:start w:val="4"/>
      <w:numFmt w:val="chineseCounting"/>
      <w:suff w:val="nothing"/>
      <w:lvlText w:val="（%1）"/>
      <w:lvlJc w:val="left"/>
      <w:pPr>
        <w:widowControl/>
        <w:textAlignment w:val="baseline"/>
      </w:pPr>
      <w:rPr>
        <w:rStyle w:val="8"/>
      </w:rPr>
    </w:lvl>
  </w:abstractNum>
  <w:abstractNum w:abstractNumId="1">
    <w:nsid w:val="0000000C"/>
    <w:multiLevelType w:val="singleLevel"/>
    <w:tmpl w:val="0000000C"/>
    <w:lvl w:ilvl="0" w:tentative="0">
      <w:start w:val="1"/>
      <w:numFmt w:val="chineseCounting"/>
      <w:suff w:val="nothing"/>
      <w:lvlText w:val="（%1）"/>
      <w:lvlJc w:val="left"/>
      <w:pPr>
        <w:widowControl/>
        <w:textAlignment w:val="baseline"/>
      </w:pPr>
      <w:rPr>
        <w:rStyle w:val="8"/>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evenAndOddHeaders w:val="1"/>
  <w:displayHorizontalDrawingGridEvery w:val="1"/>
  <w:displayVerticalDrawingGridEvery w:val="1"/>
  <w:doNotUseMarginsForDrawingGridOrigin w:val="1"/>
  <w:drawingGridHorizontalOrigin w:val="1800"/>
  <w:drawingGridVerticalOrigin w:val="1440"/>
  <w:noPunctuationKerning w:val="1"/>
  <w:compat>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ompatSetting w:name="compatibilityMode" w:uri="http://schemas.microsoft.com/office/word" w:val="12"/>
  </w:compat>
  <w:rsids>
    <w:rsidRoot w:val="00000000"/>
    <w:rsid w:val="549A598E"/>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link w:val="16"/>
    <w:uiPriority w:val="0"/>
    <w:pPr>
      <w:jc w:val="both"/>
      <w:textAlignment w:val="baseline"/>
    </w:pPr>
    <w:rPr>
      <w:rFonts w:ascii="Times New Roman" w:hAnsi="Times New Roman" w:eastAsia="宋体"/>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Date"/>
    <w:basedOn w:val="1"/>
    <w:next w:val="1"/>
    <w:link w:val="15"/>
    <w:uiPriority w:val="0"/>
    <w:pPr>
      <w:ind w:left="100" w:leftChars="2500"/>
      <w:jc w:val="both"/>
      <w:textAlignment w:val="baseline"/>
    </w:pPr>
    <w:rPr>
      <w:kern w:val="2"/>
      <w:sz w:val="21"/>
      <w:szCs w:val="24"/>
      <w:lang w:val="en-US" w:eastAsia="zh-CN" w:bidi="ar-SA"/>
    </w:rPr>
  </w:style>
  <w:style w:type="paragraph" w:styleId="3">
    <w:name w:val="footer"/>
    <w:basedOn w:val="1"/>
    <w:link w:val="17"/>
    <w:uiPriority w:val="0"/>
    <w:pPr>
      <w:tabs>
        <w:tab w:val="center" w:pos="4153"/>
        <w:tab w:val="right" w:pos="8306"/>
      </w:tabs>
      <w:snapToGrid w:val="0"/>
      <w:jc w:val="left"/>
      <w:textAlignment w:val="baseline"/>
    </w:pPr>
    <w:rPr>
      <w:kern w:val="2"/>
      <w:sz w:val="18"/>
      <w:szCs w:val="18"/>
      <w:lang w:val="en-US" w:eastAsia="zh-CN" w:bidi="ar-SA"/>
    </w:rPr>
  </w:style>
  <w:style w:type="paragraph" w:styleId="4">
    <w:name w:val="header"/>
    <w:basedOn w:val="1"/>
    <w:uiPriority w:val="0"/>
    <w:pPr>
      <w:pBdr>
        <w:bottom w:val="single" w:color="000000" w:sz="6" w:space="1"/>
      </w:pBdr>
      <w:tabs>
        <w:tab w:val="center" w:pos="4153"/>
        <w:tab w:val="right" w:pos="8306"/>
      </w:tabs>
      <w:snapToGrid w:val="0"/>
      <w:jc w:val="center"/>
      <w:textAlignment w:val="baseline"/>
    </w:pPr>
    <w:rPr>
      <w:kern w:val="2"/>
      <w:sz w:val="18"/>
      <w:szCs w:val="18"/>
      <w:lang w:val="en-US" w:eastAsia="zh-CN" w:bidi="ar-SA"/>
    </w:rPr>
  </w:style>
  <w:style w:type="character" w:styleId="7">
    <w:name w:val="FollowedHyperlink"/>
    <w:basedOn w:val="8"/>
    <w:link w:val="1"/>
    <w:uiPriority w:val="0"/>
    <w:rPr>
      <w:color w:val="043B9C"/>
    </w:rPr>
  </w:style>
  <w:style w:type="character" w:customStyle="1" w:styleId="8">
    <w:name w:val="NormalCharacter"/>
    <w:link w:val="1"/>
    <w:uiPriority w:val="0"/>
  </w:style>
  <w:style w:type="character" w:styleId="9">
    <w:name w:val="Hyperlink"/>
    <w:basedOn w:val="8"/>
    <w:link w:val="1"/>
    <w:uiPriority w:val="0"/>
    <w:rPr>
      <w:color w:val="003300"/>
    </w:rPr>
  </w:style>
  <w:style w:type="table" w:customStyle="1" w:styleId="10">
    <w:name w:val="TableNormal"/>
    <w:semiHidden/>
    <w:uiPriority w:val="0"/>
  </w:style>
  <w:style w:type="character" w:customStyle="1" w:styleId="11">
    <w:name w:val="PageNumber"/>
    <w:basedOn w:val="8"/>
    <w:link w:val="1"/>
    <w:uiPriority w:val="0"/>
  </w:style>
  <w:style w:type="character" w:customStyle="1" w:styleId="12">
    <w:name w:val="UserStyle_0"/>
    <w:basedOn w:val="8"/>
    <w:link w:val="1"/>
    <w:uiPriority w:val="0"/>
    <w:rPr>
      <w:rFonts w:ascii="宋体" w:hAnsi="宋体" w:eastAsia="宋体"/>
      <w:color w:val="FF0000"/>
      <w:sz w:val="20"/>
      <w:szCs w:val="20"/>
    </w:rPr>
  </w:style>
  <w:style w:type="character" w:customStyle="1" w:styleId="13">
    <w:name w:val="UserStyle_1"/>
    <w:basedOn w:val="8"/>
    <w:link w:val="1"/>
    <w:uiPriority w:val="0"/>
    <w:rPr>
      <w:rFonts w:ascii="宋体" w:hAnsi="宋体" w:eastAsia="宋体"/>
      <w:b/>
      <w:color w:val="000000"/>
      <w:sz w:val="20"/>
      <w:szCs w:val="20"/>
    </w:rPr>
  </w:style>
  <w:style w:type="character" w:customStyle="1" w:styleId="14">
    <w:name w:val="UserStyle_2"/>
    <w:basedOn w:val="8"/>
    <w:link w:val="1"/>
    <w:uiPriority w:val="0"/>
    <w:rPr>
      <w:rFonts w:ascii="宋体" w:hAnsi="宋体" w:eastAsia="宋体"/>
      <w:color w:val="FF0000"/>
      <w:sz w:val="21"/>
      <w:szCs w:val="21"/>
    </w:rPr>
  </w:style>
  <w:style w:type="character" w:customStyle="1" w:styleId="15">
    <w:name w:val="UserStyle_3"/>
    <w:link w:val="2"/>
    <w:uiPriority w:val="0"/>
    <w:rPr>
      <w:kern w:val="2"/>
      <w:sz w:val="21"/>
      <w:szCs w:val="24"/>
    </w:rPr>
  </w:style>
  <w:style w:type="character" w:customStyle="1" w:styleId="16">
    <w:name w:val="UserStyle_4"/>
    <w:basedOn w:val="8"/>
    <w:link w:val="1"/>
    <w:uiPriority w:val="0"/>
    <w:rPr>
      <w:rFonts w:ascii="宋体" w:hAnsi="宋体" w:eastAsia="宋体"/>
      <w:color w:val="000000"/>
      <w:sz w:val="20"/>
      <w:szCs w:val="20"/>
    </w:rPr>
  </w:style>
  <w:style w:type="character" w:customStyle="1" w:styleId="17">
    <w:name w:val="UserStyle_5"/>
    <w:link w:val="3"/>
    <w:uiPriority w:val="0"/>
    <w:rPr>
      <w:kern w:val="2"/>
      <w:sz w:val="18"/>
      <w:szCs w:val="18"/>
    </w:rPr>
  </w:style>
  <w:style w:type="paragraph" w:customStyle="1" w:styleId="18">
    <w:name w:val="HtmlNormal"/>
    <w:basedOn w:val="1"/>
    <w:uiPriority w:val="0"/>
    <w:pPr>
      <w:spacing w:before="100" w:beforeAutospacing="1" w:after="100" w:afterAutospacing="1"/>
      <w:jc w:val="left"/>
      <w:textAlignment w:val="baseline"/>
    </w:pPr>
    <w:rPr>
      <w:kern w:val="0"/>
      <w:sz w:val="24"/>
      <w:szCs w:val="20"/>
      <w:lang w:val="en-US" w:eastAsia="zh-CN" w:bidi="ar-SA"/>
    </w:rPr>
  </w:style>
  <w:style w:type="paragraph" w:customStyle="1" w:styleId="19">
    <w:name w:val="Acetate"/>
    <w:basedOn w:val="1"/>
    <w:uiPriority w:val="0"/>
    <w:pPr>
      <w:jc w:val="both"/>
      <w:textAlignment w:val="baseline"/>
    </w:pPr>
    <w:rPr>
      <w:kern w:val="2"/>
      <w:sz w:val="18"/>
      <w:szCs w:val="18"/>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otalTime>32</TotalTime>
  <ScaleCrop>false</ScaleCrop>
  <LinksUpToDate>false</LinksUpToDate>
  <Application>WPS Office_11.1.0.9912_F1E327BC-269C-435d-A152-05C5408002CA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2020-09-10T03:38:45Z</dcterms:created>
  <dc:creator>Administrator</dc:creator>
  <cp:lastModifiedBy>Administrator</cp:lastModifiedBy>
  <dcterms:modified xsi:type="dcterms:W3CDTF">2020-09-10T04:11:27Z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2052-11.1.0.9912</vt:lpwstr>
  </property>
</Properties>
</file>