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“浙江大学教育基金会法学基金”国家重点学科TOP期刊发文奖励申请表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（201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年度）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tbl>
      <w:tblPr>
        <w:tblStyle w:val="6"/>
        <w:tblW w:w="142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74"/>
        <w:gridCol w:w="2602"/>
        <w:gridCol w:w="1585"/>
        <w:gridCol w:w="5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论文题目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TOP期刊名称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发表时间</w:t>
            </w:r>
          </w:p>
        </w:tc>
        <w:tc>
          <w:tcPr>
            <w:tcW w:w="526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02" w:type="dxa"/>
            <w:vAlign w:val="center"/>
          </w:tcPr>
          <w:p>
            <w:pPr>
              <w:autoSpaceDN w:val="0"/>
              <w:jc w:val="center"/>
            </w:pPr>
          </w:p>
        </w:tc>
        <w:tc>
          <w:tcPr>
            <w:tcW w:w="1585" w:type="dxa"/>
            <w:vAlign w:val="center"/>
          </w:tcPr>
          <w:p>
            <w:pPr>
              <w:autoSpaceDN w:val="0"/>
              <w:jc w:val="center"/>
              <w:rPr>
                <w:rFonts w:ascii="宋体" w:hAnsi="宋体"/>
              </w:rPr>
            </w:pPr>
          </w:p>
        </w:tc>
        <w:tc>
          <w:tcPr>
            <w:tcW w:w="5263" w:type="dxa"/>
            <w:vAlign w:val="center"/>
          </w:tcPr>
          <w:p>
            <w:pPr>
              <w:autoSpaceDN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3274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602" w:type="dxa"/>
            <w:vAlign w:val="center"/>
          </w:tcPr>
          <w:p>
            <w:pPr>
              <w:jc w:val="center"/>
            </w:pPr>
          </w:p>
        </w:tc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5263" w:type="dxa"/>
            <w:vAlign w:val="center"/>
          </w:tcPr>
          <w:p>
            <w:pPr/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ind w:firstLine="369" w:firstLineChars="175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说明：</w:t>
      </w:r>
    </w:p>
    <w:p>
      <w:pPr>
        <w:numPr>
          <w:ilvl w:val="0"/>
          <w:numId w:val="1"/>
        </w:numPr>
        <w:ind w:firstLine="369" w:firstLineChars="175"/>
        <w:rPr>
          <w:szCs w:val="21"/>
        </w:rPr>
      </w:pPr>
      <w:r>
        <w:rPr>
          <w:rFonts w:hint="eastAsia"/>
          <w:b/>
          <w:bCs/>
          <w:szCs w:val="21"/>
        </w:rPr>
        <w:t>TOP期刊范围：</w:t>
      </w:r>
      <w:r>
        <w:rPr>
          <w:rFonts w:hint="eastAsia"/>
          <w:szCs w:val="21"/>
        </w:rPr>
        <w:t>SSCI收录期刊，A&amp;HC收录期刊，《中国社会科学》，《法学研究》。</w:t>
      </w:r>
    </w:p>
    <w:p>
      <w:pPr>
        <w:numPr>
          <w:ilvl w:val="0"/>
          <w:numId w:val="1"/>
        </w:numPr>
        <w:ind w:firstLine="369" w:firstLineChars="175"/>
        <w:rPr>
          <w:szCs w:val="21"/>
        </w:rPr>
      </w:pPr>
      <w:r>
        <w:rPr>
          <w:rFonts w:hint="eastAsia"/>
          <w:b/>
          <w:bCs/>
          <w:szCs w:val="21"/>
        </w:rPr>
        <w:t>奖励对象：</w:t>
      </w:r>
      <w:r>
        <w:rPr>
          <w:rFonts w:hint="eastAsia"/>
          <w:szCs w:val="21"/>
        </w:rPr>
        <w:t>浙江大学光华法学院教师和学生，以第一作者并以浙江大学为作者单位在TOP期刊上发表的高质量论文。</w:t>
      </w:r>
    </w:p>
    <w:p>
      <w:pPr>
        <w:numPr>
          <w:ilvl w:val="0"/>
          <w:numId w:val="1"/>
        </w:numPr>
        <w:ind w:firstLine="369" w:firstLineChars="175"/>
        <w:rPr>
          <w:szCs w:val="21"/>
        </w:rPr>
      </w:pPr>
      <w:r>
        <w:rPr>
          <w:rFonts w:hint="eastAsia"/>
          <w:b/>
          <w:bCs/>
          <w:szCs w:val="21"/>
        </w:rPr>
        <w:t>奖励申请：</w:t>
      </w:r>
      <w:r>
        <w:rPr>
          <w:rFonts w:hint="eastAsia"/>
          <w:szCs w:val="21"/>
        </w:rPr>
        <w:t>符合奖励对象条件的老师与学生填写本申请表，向基金管理委员会提出申请；申请邮箱：</w:t>
      </w:r>
      <w:r>
        <w:rPr>
          <w:rFonts w:hint="eastAsia"/>
          <w:szCs w:val="21"/>
          <w:lang w:val="en-US" w:eastAsia="zh-CN"/>
        </w:rPr>
        <w:t>tan_qingzhi</w:t>
      </w:r>
      <w:r>
        <w:rPr>
          <w:rFonts w:hint="eastAsia"/>
          <w:szCs w:val="21"/>
        </w:rPr>
        <w:t>@163.com。</w:t>
      </w:r>
    </w:p>
    <w:p>
      <w:pPr>
        <w:numPr>
          <w:ilvl w:val="0"/>
          <w:numId w:val="1"/>
        </w:numPr>
        <w:ind w:firstLine="369" w:firstLineChars="175"/>
        <w:rPr>
          <w:rFonts w:ascii="宋体" w:hAnsi="宋体"/>
          <w:szCs w:val="21"/>
        </w:rPr>
      </w:pPr>
      <w:r>
        <w:rPr>
          <w:rFonts w:hint="eastAsia"/>
          <w:b/>
          <w:bCs/>
          <w:szCs w:val="21"/>
        </w:rPr>
        <w:t>论文附件：</w:t>
      </w:r>
      <w:r>
        <w:rPr>
          <w:rFonts w:hint="eastAsia"/>
          <w:szCs w:val="21"/>
        </w:rPr>
        <w:t>连同申请表同时提供电子附件，（1）论文发表的附件，附件名标注方式，例如，“201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 xml:space="preserve"> 张三 《中国社会科学》”；（2）若属于SSCI、A&amp;HC发文，同时提供该年度索引目录收录该杂志的证明附件。</w:t>
      </w:r>
    </w:p>
    <w:p>
      <w:pPr>
        <w:numPr>
          <w:ilvl w:val="0"/>
          <w:numId w:val="1"/>
        </w:numPr>
        <w:ind w:firstLine="369" w:firstLineChars="175"/>
        <w:rPr>
          <w:rFonts w:ascii="宋体" w:hAnsi="宋体"/>
          <w:sz w:val="24"/>
        </w:rPr>
      </w:pPr>
      <w:r>
        <w:rPr>
          <w:rFonts w:hint="eastAsia"/>
          <w:b/>
          <w:bCs/>
          <w:szCs w:val="21"/>
        </w:rPr>
        <w:t>申请截止日期：</w:t>
      </w:r>
      <w:r>
        <w:rPr>
          <w:rFonts w:hint="eastAsia"/>
          <w:szCs w:val="21"/>
        </w:rPr>
        <w:t>201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年4月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日。</w:t>
      </w:r>
      <w:bookmarkStart w:id="0" w:name="_GoBack"/>
      <w:bookmarkEnd w:id="0"/>
    </w:p>
    <w:p>
      <w:pPr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5405523">
    <w:nsid w:val="0F392DD3"/>
    <w:multiLevelType w:val="singleLevel"/>
    <w:tmpl w:val="0F392DD3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2554055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CD"/>
    <w:rsid w:val="00021387"/>
    <w:rsid w:val="006B50E1"/>
    <w:rsid w:val="0071060B"/>
    <w:rsid w:val="008A7DA7"/>
    <w:rsid w:val="00CC69CD"/>
    <w:rsid w:val="00E54FBC"/>
    <w:rsid w:val="06830088"/>
    <w:rsid w:val="1D4E08E6"/>
    <w:rsid w:val="35520540"/>
    <w:rsid w:val="65840C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Lines>2</Lines>
  <Paragraphs>1</Paragraphs>
  <ScaleCrop>false</ScaleCrop>
  <LinksUpToDate>false</LinksUpToDate>
  <CharactersWithSpaces>380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2015-03-26T08:03:00Z</dcterms:created>
  <dc:creator>jsz</dc:creator>
  <cp:lastModifiedBy>hp</cp:lastModifiedBy>
  <dcterms:modified xsi:type="dcterms:W3CDTF">2016-03-10T06:43:31Z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