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758" w:rsidRDefault="00F26758"/>
    <w:p w:rsidR="00762F19" w:rsidRPr="00B06FBD" w:rsidRDefault="00762F19" w:rsidP="00B06FBD">
      <w:pPr>
        <w:jc w:val="center"/>
        <w:rPr>
          <w:rFonts w:hint="eastAsia"/>
          <w:sz w:val="30"/>
          <w:szCs w:val="30"/>
        </w:rPr>
      </w:pPr>
      <w:r w:rsidRPr="00B06FBD">
        <w:rPr>
          <w:rFonts w:ascii="microsoft yahei" w:hAnsi="microsoft yahei"/>
          <w:color w:val="003F88"/>
          <w:sz w:val="30"/>
          <w:szCs w:val="30"/>
          <w:shd w:val="clear" w:color="auto" w:fill="FFFFFF"/>
        </w:rPr>
        <w:t>关于开展</w:t>
      </w:r>
      <w:r w:rsidRPr="00B06FBD">
        <w:rPr>
          <w:rFonts w:ascii="microsoft yahei" w:hAnsi="microsoft yahei"/>
          <w:color w:val="003F88"/>
          <w:sz w:val="30"/>
          <w:szCs w:val="30"/>
          <w:shd w:val="clear" w:color="auto" w:fill="FFFFFF"/>
        </w:rPr>
        <w:t>2020</w:t>
      </w:r>
      <w:r w:rsidRPr="00B06FBD">
        <w:rPr>
          <w:rFonts w:ascii="microsoft yahei" w:hAnsi="microsoft yahei"/>
          <w:color w:val="003F88"/>
          <w:sz w:val="30"/>
          <w:szCs w:val="30"/>
          <w:shd w:val="clear" w:color="auto" w:fill="FFFFFF"/>
        </w:rPr>
        <w:t>年专业技术岗位等级聘用工作的通知</w:t>
      </w:r>
    </w:p>
    <w:p w:rsidR="00762F19" w:rsidRPr="00762F19" w:rsidRDefault="00762F19" w:rsidP="00762F19">
      <w:pPr>
        <w:widowControl/>
        <w:shd w:val="clear" w:color="auto" w:fill="FFFFFF"/>
        <w:spacing w:after="150" w:line="600" w:lineRule="atLeast"/>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各学院（系）、各有关单位：</w:t>
      </w:r>
      <w:bookmarkStart w:id="0" w:name="_GoBack"/>
      <w:bookmarkEnd w:id="0"/>
    </w:p>
    <w:p w:rsidR="00762F19" w:rsidRPr="00762F19" w:rsidRDefault="00762F19" w:rsidP="00762F19">
      <w:pPr>
        <w:widowControl/>
        <w:shd w:val="clear" w:color="auto" w:fill="FFFFFF"/>
        <w:spacing w:after="150" w:line="600" w:lineRule="atLeast"/>
        <w:ind w:firstLine="570"/>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根据</w:t>
      </w:r>
      <w:hyperlink r:id="rId4" w:tgtFrame="_self" w:history="1">
        <w:r w:rsidRPr="00762F19">
          <w:rPr>
            <w:rFonts w:ascii="仿宋" w:eastAsia="仿宋" w:hAnsi="仿宋" w:cs="宋体" w:hint="eastAsia"/>
            <w:color w:val="000000"/>
            <w:kern w:val="0"/>
            <w:sz w:val="24"/>
            <w:szCs w:val="24"/>
            <w:u w:val="single"/>
          </w:rPr>
          <w:t>《浙江大学专业技术岗位设置及聘用实施办法》（浙大发人〔2011〕52号）</w:t>
        </w:r>
      </w:hyperlink>
      <w:r w:rsidRPr="00762F19">
        <w:rPr>
          <w:rFonts w:ascii="仿宋" w:eastAsia="仿宋" w:hAnsi="仿宋" w:cs="宋体" w:hint="eastAsia"/>
          <w:color w:val="666666"/>
          <w:kern w:val="0"/>
          <w:sz w:val="29"/>
          <w:szCs w:val="29"/>
        </w:rPr>
        <w:t>，学校将开展2020年专业技术岗位等级聘用工作，现将有关事项通知如下：</w:t>
      </w:r>
    </w:p>
    <w:p w:rsidR="00762F19" w:rsidRPr="00762F19" w:rsidRDefault="00762F19" w:rsidP="00762F19">
      <w:pPr>
        <w:widowControl/>
        <w:shd w:val="clear" w:color="auto" w:fill="FFFFFF"/>
        <w:spacing w:before="120"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9"/>
          <w:szCs w:val="29"/>
        </w:rPr>
        <w:t>一、教师专业技术岗位等级聘用</w:t>
      </w:r>
    </w:p>
    <w:p w:rsidR="00762F19" w:rsidRPr="00762F19" w:rsidRDefault="00762F19" w:rsidP="00762F19">
      <w:pPr>
        <w:widowControl/>
        <w:shd w:val="clear" w:color="auto" w:fill="FFFFFF"/>
        <w:spacing w:after="150" w:line="600" w:lineRule="atLeast"/>
        <w:ind w:firstLine="570"/>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9"/>
          <w:szCs w:val="29"/>
        </w:rPr>
        <w:t>（一）教师二、三级岗位聘用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1.定岗单位教师二、三级岗位聘用（院系及部分直属单位）</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1）结合第二轮定编定岗，学校已下达各院系（单位）2021年前教师二、三级岗位总数。</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其中：</w:t>
      </w:r>
      <w:r w:rsidRPr="00762F19">
        <w:rPr>
          <w:rFonts w:ascii="仿宋" w:eastAsia="仿宋" w:hAnsi="仿宋" w:cs="宋体" w:hint="eastAsia"/>
          <w:color w:val="666666"/>
          <w:kern w:val="0"/>
          <w:sz w:val="29"/>
          <w:szCs w:val="29"/>
        </w:rPr>
        <w:t>①</w:t>
      </w:r>
      <w:proofErr w:type="gramStart"/>
      <w:r w:rsidRPr="00762F19">
        <w:rPr>
          <w:rFonts w:ascii="仿宋" w:eastAsia="仿宋" w:hAnsi="仿宋" w:cs="宋体" w:hint="eastAsia"/>
          <w:color w:val="666666"/>
          <w:kern w:val="0"/>
          <w:sz w:val="29"/>
          <w:szCs w:val="29"/>
        </w:rPr>
        <w:t>求是讲</w:t>
      </w:r>
      <w:proofErr w:type="gramEnd"/>
      <w:r w:rsidRPr="00762F19">
        <w:rPr>
          <w:rFonts w:ascii="仿宋" w:eastAsia="仿宋" w:hAnsi="仿宋" w:cs="宋体" w:hint="eastAsia"/>
          <w:color w:val="666666"/>
          <w:kern w:val="0"/>
          <w:sz w:val="29"/>
          <w:szCs w:val="29"/>
        </w:rPr>
        <w:t>席教授直接认定为专业技术二级岗位、求是特聘学者直接认定为专业技术三级岗位，不占院系相应级别岗位数。②从“原985高校”、中国科学院、中国社会科学院系统新引进的教师，其专业技术等级聘用程序规范且在原单位已聘用为相应专业技术岗位等级的，来校后可按其原专业技术等级直接聘用，占院系岗位数。如人才引进时院系相应岗位数已满，院系可向学校申请暂时</w:t>
      </w:r>
      <w:proofErr w:type="gramStart"/>
      <w:r w:rsidRPr="00762F19">
        <w:rPr>
          <w:rFonts w:ascii="仿宋" w:eastAsia="仿宋" w:hAnsi="仿宋" w:cs="宋体" w:hint="eastAsia"/>
          <w:color w:val="666666"/>
          <w:kern w:val="0"/>
          <w:sz w:val="29"/>
          <w:szCs w:val="29"/>
        </w:rPr>
        <w:t>超岗位</w:t>
      </w:r>
      <w:proofErr w:type="gramEnd"/>
      <w:r w:rsidRPr="00762F19">
        <w:rPr>
          <w:rFonts w:ascii="仿宋" w:eastAsia="仿宋" w:hAnsi="仿宋" w:cs="宋体" w:hint="eastAsia"/>
          <w:color w:val="666666"/>
          <w:kern w:val="0"/>
          <w:sz w:val="29"/>
          <w:szCs w:val="29"/>
        </w:rPr>
        <w:t>数聘用。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2）各院系（单位）根据学校核定的教师二、三级岗位总数进行合理规划，在学校文件规定的岗位聘用基本条件基础上，结</w:t>
      </w:r>
      <w:r w:rsidRPr="00762F19">
        <w:rPr>
          <w:rFonts w:ascii="仿宋" w:eastAsia="仿宋" w:hAnsi="仿宋" w:cs="宋体" w:hint="eastAsia"/>
          <w:color w:val="666666"/>
          <w:kern w:val="0"/>
          <w:sz w:val="29"/>
          <w:szCs w:val="29"/>
        </w:rPr>
        <w:lastRenderedPageBreak/>
        <w:t>合本单位实际情况制订教师二、三级专</w:t>
      </w:r>
      <w:proofErr w:type="gramStart"/>
      <w:r w:rsidRPr="00762F19">
        <w:rPr>
          <w:rFonts w:ascii="仿宋" w:eastAsia="仿宋" w:hAnsi="仿宋" w:cs="宋体" w:hint="eastAsia"/>
          <w:color w:val="666666"/>
          <w:kern w:val="0"/>
          <w:sz w:val="29"/>
          <w:szCs w:val="29"/>
        </w:rPr>
        <w:t>技岗位</w:t>
      </w:r>
      <w:proofErr w:type="gramEnd"/>
      <w:r w:rsidRPr="00762F19">
        <w:rPr>
          <w:rFonts w:ascii="仿宋" w:eastAsia="仿宋" w:hAnsi="仿宋" w:cs="宋体" w:hint="eastAsia"/>
          <w:color w:val="666666"/>
          <w:kern w:val="0"/>
          <w:sz w:val="29"/>
          <w:szCs w:val="29"/>
        </w:rPr>
        <w:t>聘用条件，并在单位内公布。</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3）聘用程序：①符合岗位聘用条件的教师，向所在单位申报；②所在单位进行资格审核；③院系（单位）人力资源委员会（或具有相同职能委员会）评审推荐，评审通过名单报学校；④学校审定并发文聘用。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2.其他单位教师二、三级岗位聘用（校设研究机构、直属单位、城市学院、宁波理工学院等）</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学校根据申报人员情况，下达教师二、三级岗位晋升名额。岗位聘用条件参照相关学科。聘用程序：</w:t>
      </w:r>
      <w:r w:rsidRPr="00762F19">
        <w:rPr>
          <w:rFonts w:ascii="仿宋" w:eastAsia="仿宋" w:hAnsi="仿宋" w:cs="宋体" w:hint="eastAsia"/>
          <w:color w:val="666666"/>
          <w:kern w:val="0"/>
          <w:sz w:val="29"/>
          <w:szCs w:val="29"/>
        </w:rPr>
        <w:t>①符合岗位聘用条件的教师，向所在单位申报；②所在单位进行资格审核；③校设研究机构、直属单位教师由科研院或社科院负责评议推荐；城市学院、宁波理工学院教师由单位委托学科相关院系评议推荐；④学校在下达名额内统一进行评审，并发文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9"/>
          <w:szCs w:val="29"/>
        </w:rPr>
        <w:t>（二）教师五、六级岗位聘用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1.学校根据教师五、六、七级岗位比例控制目标和结构比例规划要求，分别核定2020年各院系（单位）教师五、六级岗位总数。各院系（单位）应对岗位总数进行合理规划，预留一定的岗位用于未来聘用优秀青年人才。</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2.各院系（单位）根据学校文件要求制订教师五、六级岗位聘用条件，并在单位内公布。</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lastRenderedPageBreak/>
        <w:t>3. 聘用程序：（1）符合岗位聘用条件的教师，向所在单位申报；（2）所在单位进行资格审核；（3）院系（单位）人力资源委员会（或具有相同职能委员会）进行评审，评审通过名单报学校；（4）学校审核并发文聘用。教师五、六级岗位应择优自主聘用，宁缺勿滥。</w:t>
      </w:r>
    </w:p>
    <w:p w:rsidR="00762F19" w:rsidRPr="00762F19" w:rsidRDefault="00762F19" w:rsidP="00762F19">
      <w:pPr>
        <w:widowControl/>
        <w:shd w:val="clear" w:color="auto" w:fill="FFFFFF"/>
        <w:spacing w:after="150" w:line="600" w:lineRule="atLeast"/>
        <w:ind w:firstLine="570"/>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9"/>
          <w:szCs w:val="29"/>
        </w:rPr>
        <w:t>（三）教师八级及以下岗位聘用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教师八级及以下岗位人员聘用，由各院系（单位）人力资源委员会（或具有相同职能委员会）按照学校规定的比例要求自主评审，评审通过名单报学校，学校审核并发文聘用。</w:t>
      </w:r>
    </w:p>
    <w:p w:rsidR="00762F19" w:rsidRPr="00762F19" w:rsidRDefault="00762F19" w:rsidP="00762F19">
      <w:pPr>
        <w:widowControl/>
        <w:shd w:val="clear" w:color="auto" w:fill="FFFFFF"/>
        <w:spacing w:before="120"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9"/>
          <w:szCs w:val="29"/>
        </w:rPr>
        <w:t>二、管理及其他专业技术人员岗位等级聘用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9"/>
          <w:szCs w:val="29"/>
        </w:rPr>
        <w:t>（一）管理及其他专业技术人员三级岗位聘用</w:t>
      </w:r>
    </w:p>
    <w:p w:rsidR="00762F19" w:rsidRPr="00762F19" w:rsidRDefault="00762F19" w:rsidP="00762F19">
      <w:pPr>
        <w:widowControl/>
        <w:shd w:val="clear" w:color="auto" w:fill="FFFFFF"/>
        <w:spacing w:after="150" w:line="600" w:lineRule="atLeast"/>
        <w:ind w:firstLine="570"/>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1.学校根据管理及其他专业技术人员三、四级岗位比例控制目标和结构比例规划要求，结合申报人员情况，下达2020年管理及其他专业技术人员三级岗位晋升名额。</w:t>
      </w:r>
    </w:p>
    <w:p w:rsidR="00762F19" w:rsidRPr="00762F19" w:rsidRDefault="00762F19" w:rsidP="00762F19">
      <w:pPr>
        <w:widowControl/>
        <w:shd w:val="clear" w:color="auto" w:fill="FFFFFF"/>
        <w:spacing w:after="150" w:line="600" w:lineRule="atLeast"/>
        <w:ind w:firstLine="570"/>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2.管理及其他专业技术人员三级岗位聘用基本条件根据浙大发人〔2011〕52号文件执行（详见文件附件1、附件2）。</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3.聘用程序：（1）符合岗位聘用条件的专业技术人员，向所在单位申报；（2）所在单位进行资格审核；（3）院系（单位）人力资源委员会（或具有相同职能委员会）以及机关部门根据申报者的岗位职责、任职经历和工作实绩等进行评议后，向学校推</w:t>
      </w:r>
      <w:r w:rsidRPr="00762F19">
        <w:rPr>
          <w:rFonts w:ascii="仿宋" w:eastAsia="仿宋" w:hAnsi="仿宋" w:cs="宋体" w:hint="eastAsia"/>
          <w:color w:val="666666"/>
          <w:kern w:val="0"/>
          <w:sz w:val="29"/>
          <w:szCs w:val="29"/>
        </w:rPr>
        <w:lastRenderedPageBreak/>
        <w:t>荐（</w:t>
      </w:r>
      <w:r w:rsidRPr="00762F19">
        <w:rPr>
          <w:rFonts w:ascii="仿宋" w:eastAsia="仿宋" w:hAnsi="仿宋" w:cs="宋体" w:hint="eastAsia"/>
          <w:b/>
          <w:bCs/>
          <w:color w:val="666666"/>
          <w:kern w:val="0"/>
          <w:sz w:val="24"/>
          <w:szCs w:val="24"/>
        </w:rPr>
        <w:t>同一岗位等级有</w:t>
      </w:r>
      <w:r w:rsidRPr="00762F19">
        <w:rPr>
          <w:rFonts w:ascii="仿宋" w:eastAsia="仿宋" w:hAnsi="仿宋" w:cs="宋体" w:hint="eastAsia"/>
          <w:b/>
          <w:bCs/>
          <w:color w:val="666666"/>
          <w:kern w:val="0"/>
          <w:sz w:val="29"/>
          <w:szCs w:val="29"/>
        </w:rPr>
        <w:t>2人及以上申报的，所在单位必须排序</w:t>
      </w: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4）学校在下达名额内统一进行评审，并发文聘用。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9"/>
          <w:szCs w:val="29"/>
        </w:rPr>
        <w:t>（二）管理及其他专业技术人员五、六级岗位聘用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1.院系其他专业技术人员五、六级岗位聘用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1）学校根据其他专业技术人员五、六、七级岗位比例控制目标和结构比例规划要求，下达 2020年院系其他专业技术人员五、六级岗位晋升名额。</w:t>
      </w:r>
    </w:p>
    <w:p w:rsidR="00762F19" w:rsidRPr="00762F19" w:rsidRDefault="00762F19" w:rsidP="00762F19">
      <w:pPr>
        <w:widowControl/>
        <w:shd w:val="clear" w:color="auto" w:fill="FFFFFF"/>
        <w:spacing w:after="150" w:line="600" w:lineRule="atLeast"/>
        <w:ind w:firstLine="570"/>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2）各院系根据学校文件要求制订其他专业技术人员五、六级岗位聘用基本条件。</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3）聘用程序：①符合岗位聘用条件的专业技术人员，向所在单位申报；②所在单位进行资格审核；③院系人力资源委员会（或具有相同职能委员会）根据申报者的岗位职责、任职经历和工作实绩等进行评审推荐，评审通过名单报学校；④学校审定并发文聘用。</w:t>
      </w:r>
    </w:p>
    <w:p w:rsidR="00762F19" w:rsidRPr="00762F19" w:rsidRDefault="00762F19" w:rsidP="00762F19">
      <w:pPr>
        <w:widowControl/>
        <w:shd w:val="clear" w:color="auto" w:fill="FFFFFF"/>
        <w:spacing w:after="150" w:line="600" w:lineRule="atLeast"/>
        <w:jc w:val="left"/>
        <w:rPr>
          <w:rFonts w:ascii="&amp;quot" w:eastAsia="宋体" w:hAnsi="&amp;quot" w:cs="宋体"/>
          <w:color w:val="666666"/>
          <w:kern w:val="0"/>
          <w:sz w:val="24"/>
          <w:szCs w:val="24"/>
        </w:rPr>
      </w:pP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2.校部机关、学部、院系管理人员五、六级岗位聘用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1）学校根据管理人员五、六、七级岗位比例控制目标和结构比例规划要求，结合申报人员情况，下达2020年管理五、六级岗位晋升名额。</w:t>
      </w:r>
    </w:p>
    <w:p w:rsidR="00762F19" w:rsidRPr="00762F19" w:rsidRDefault="00762F19" w:rsidP="00762F19">
      <w:pPr>
        <w:widowControl/>
        <w:shd w:val="clear" w:color="auto" w:fill="FFFFFF"/>
        <w:spacing w:after="150" w:line="600" w:lineRule="atLeast"/>
        <w:ind w:firstLine="570"/>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2）管理人员五级、六级岗位聘用基本条件按浙大发人〔2011〕52号文件执行（详见文件附件1）。</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lastRenderedPageBreak/>
        <w:t>（</w:t>
      </w:r>
      <w:r w:rsidRPr="00762F19">
        <w:rPr>
          <w:rFonts w:ascii="仿宋" w:eastAsia="仿宋" w:hAnsi="仿宋" w:cs="宋体" w:hint="eastAsia"/>
          <w:color w:val="666666"/>
          <w:kern w:val="0"/>
          <w:sz w:val="29"/>
          <w:szCs w:val="29"/>
        </w:rPr>
        <w:t>3）聘用程序：①符合岗位聘用条件的专业技术人员，向所在单位申报；②所在单位进行资格审核，根据申报者的岗位职责、任职经历和工作实绩等进行评议后，向学校推荐（</w:t>
      </w:r>
      <w:r w:rsidRPr="00762F19">
        <w:rPr>
          <w:rFonts w:ascii="仿宋" w:eastAsia="仿宋" w:hAnsi="仿宋" w:cs="宋体" w:hint="eastAsia"/>
          <w:b/>
          <w:bCs/>
          <w:color w:val="666666"/>
          <w:kern w:val="0"/>
          <w:sz w:val="24"/>
          <w:szCs w:val="24"/>
        </w:rPr>
        <w:t>同一岗位等级有</w:t>
      </w:r>
      <w:r w:rsidRPr="00762F19">
        <w:rPr>
          <w:rFonts w:ascii="仿宋" w:eastAsia="仿宋" w:hAnsi="仿宋" w:cs="宋体" w:hint="eastAsia"/>
          <w:b/>
          <w:bCs/>
          <w:color w:val="666666"/>
          <w:kern w:val="0"/>
          <w:sz w:val="29"/>
          <w:szCs w:val="29"/>
        </w:rPr>
        <w:t>2人及以上申报的，所在单位必须排序</w:t>
      </w: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③学校在下达名额内统一进行评审，并发文聘用。</w:t>
      </w:r>
    </w:p>
    <w:p w:rsidR="00762F19" w:rsidRPr="00762F19" w:rsidRDefault="00762F19" w:rsidP="00762F19">
      <w:pPr>
        <w:widowControl/>
        <w:shd w:val="clear" w:color="auto" w:fill="FFFFFF"/>
        <w:spacing w:after="150" w:line="600" w:lineRule="atLeast"/>
        <w:jc w:val="left"/>
        <w:rPr>
          <w:rFonts w:ascii="&amp;quot" w:eastAsia="宋体" w:hAnsi="&amp;quot" w:cs="宋体"/>
          <w:color w:val="666666"/>
          <w:kern w:val="0"/>
          <w:sz w:val="24"/>
          <w:szCs w:val="24"/>
        </w:rPr>
      </w:pP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3.直属单位管理及其他专业技术人员五、六级岗位聘用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1）学校根据直属单位管理及其他专业技术人员五、六、七级岗位比例控制目标和结构比例规划要求，下达2020年管理及其他专业技术人员五、六级岗位晋升名额。</w:t>
      </w:r>
    </w:p>
    <w:p w:rsidR="00762F19" w:rsidRPr="00762F19" w:rsidRDefault="00762F19" w:rsidP="00762F19">
      <w:pPr>
        <w:widowControl/>
        <w:shd w:val="clear" w:color="auto" w:fill="FFFFFF"/>
        <w:spacing w:after="150" w:line="600" w:lineRule="atLeast"/>
        <w:ind w:firstLine="570"/>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2）直属单位根据学校文件要求制订管理及其他专业技术人员五、六级岗位聘用基本条件，并在单位内公布。</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w:t>
      </w:r>
      <w:r w:rsidRPr="00762F19">
        <w:rPr>
          <w:rFonts w:ascii="仿宋" w:eastAsia="仿宋" w:hAnsi="仿宋" w:cs="宋体" w:hint="eastAsia"/>
          <w:color w:val="666666"/>
          <w:kern w:val="0"/>
          <w:sz w:val="29"/>
          <w:szCs w:val="29"/>
        </w:rPr>
        <w:t>3）聘用程序：①符合岗位聘用条件的专业技术人员，向所在单位申报；②所在单位进行资格审核；③各直属单位组织专业技术岗位等级评聘小组（成员应包括单位负责人、党支部负责人），根据申报者的岗位职责、任职经历和工作实绩等进行评审推荐，评审通过名单报学校；④学校审定并发文聘用。</w:t>
      </w:r>
    </w:p>
    <w:p w:rsidR="00762F19" w:rsidRPr="00762F19" w:rsidRDefault="00762F19" w:rsidP="00762F19">
      <w:pPr>
        <w:widowControl/>
        <w:shd w:val="clear" w:color="auto" w:fill="FFFFFF"/>
        <w:spacing w:after="150" w:line="600" w:lineRule="atLeast"/>
        <w:ind w:firstLine="570"/>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9"/>
          <w:szCs w:val="29"/>
        </w:rPr>
        <w:t>（三）其他专业技术人员八级及以下岗位聘用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其他专业技术人员八级及以下岗位人员聘用，由各院系（单位）人力资源委员会（或具有相同职能委员会）、直属单位专业技术岗位等级评聘小组按照学校规定的比例要求评审，评审通过名单报学校，学校审核并发文聘用。</w:t>
      </w:r>
    </w:p>
    <w:p w:rsidR="00762F19" w:rsidRPr="00762F19" w:rsidRDefault="00762F19" w:rsidP="00762F19">
      <w:pPr>
        <w:widowControl/>
        <w:shd w:val="clear" w:color="auto" w:fill="FFFFFF"/>
        <w:spacing w:after="150" w:line="600" w:lineRule="atLeast"/>
        <w:ind w:firstLine="570"/>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9"/>
          <w:szCs w:val="29"/>
        </w:rPr>
        <w:lastRenderedPageBreak/>
        <w:t>三、参与新冠肺炎防控一线人员专业技术岗位等级聘用</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根据</w:t>
      </w:r>
      <w:r w:rsidRPr="00762F19">
        <w:rPr>
          <w:rFonts w:ascii="仿宋" w:eastAsia="仿宋" w:hAnsi="仿宋" w:cs="宋体" w:hint="eastAsia"/>
          <w:color w:val="666666"/>
          <w:kern w:val="0"/>
          <w:sz w:val="29"/>
          <w:szCs w:val="29"/>
        </w:rPr>
        <w:t>“关于开展2020年附属医院专业技术岗位等级晋升工作的通知”的有关规定，参与新冠肺炎一线防控的附属医院学校事业编制人员，满足相应专业技术岗位等级聘用基本条件的，不占学校核定给医学院的岗位数。</w:t>
      </w:r>
    </w:p>
    <w:p w:rsidR="00762F19" w:rsidRPr="00762F19" w:rsidRDefault="00762F19" w:rsidP="00762F19">
      <w:pPr>
        <w:widowControl/>
        <w:shd w:val="clear" w:color="auto" w:fill="FFFFFF"/>
        <w:spacing w:before="120"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9"/>
          <w:szCs w:val="29"/>
        </w:rPr>
        <w:t>四、时间安排</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4"/>
          <w:szCs w:val="24"/>
        </w:rPr>
        <w:t>（一）</w:t>
      </w:r>
      <w:r w:rsidRPr="00762F19">
        <w:rPr>
          <w:rFonts w:ascii="仿宋" w:eastAsia="仿宋" w:hAnsi="仿宋" w:cs="宋体" w:hint="eastAsia"/>
          <w:b/>
          <w:bCs/>
          <w:color w:val="666666"/>
          <w:kern w:val="0"/>
          <w:sz w:val="29"/>
          <w:szCs w:val="29"/>
        </w:rPr>
        <w:t>6月5日前</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1.各院系（单位）制订教师二、三级，教师及其他专业技术人员五、六级岗位聘用条件并公布。</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2.符合所在院系（单位）教师二、三级岗位聘用条件的教师，分别填写</w:t>
      </w:r>
      <w:r w:rsidRPr="00762F19">
        <w:rPr>
          <w:rFonts w:ascii="仿宋" w:eastAsia="仿宋" w:hAnsi="仿宋" w:cs="宋体" w:hint="eastAsia"/>
          <w:b/>
          <w:bCs/>
          <w:color w:val="000000"/>
          <w:kern w:val="0"/>
          <w:sz w:val="29"/>
          <w:szCs w:val="29"/>
        </w:rPr>
        <w:t>《</w:t>
      </w:r>
      <w:hyperlink r:id="rId5" w:history="1">
        <w:r w:rsidRPr="00762F19">
          <w:rPr>
            <w:rFonts w:ascii="仿宋" w:eastAsia="仿宋" w:hAnsi="仿宋" w:cs="宋体" w:hint="eastAsia"/>
            <w:b/>
            <w:bCs/>
            <w:color w:val="000000"/>
            <w:kern w:val="0"/>
            <w:sz w:val="29"/>
            <w:szCs w:val="29"/>
            <w:u w:val="single"/>
          </w:rPr>
          <w:t>教师专业技术二级岗位申报表</w:t>
        </w:r>
      </w:hyperlink>
      <w:r w:rsidRPr="00762F19">
        <w:rPr>
          <w:rFonts w:ascii="仿宋" w:eastAsia="仿宋" w:hAnsi="仿宋" w:cs="宋体" w:hint="eastAsia"/>
          <w:b/>
          <w:bCs/>
          <w:color w:val="000000"/>
          <w:kern w:val="0"/>
          <w:sz w:val="29"/>
          <w:szCs w:val="29"/>
        </w:rPr>
        <w:t>》（请下载）</w:t>
      </w:r>
      <w:r w:rsidRPr="00762F19">
        <w:rPr>
          <w:rFonts w:ascii="仿宋" w:eastAsia="仿宋" w:hAnsi="仿宋" w:cs="宋体" w:hint="eastAsia"/>
          <w:color w:val="666666"/>
          <w:kern w:val="0"/>
          <w:sz w:val="29"/>
          <w:szCs w:val="29"/>
        </w:rPr>
        <w:t>、</w:t>
      </w:r>
      <w:hyperlink r:id="rId6" w:history="1">
        <w:r w:rsidRPr="00762F19">
          <w:rPr>
            <w:rFonts w:ascii="仿宋" w:eastAsia="仿宋" w:hAnsi="仿宋" w:cs="宋体" w:hint="eastAsia"/>
            <w:b/>
            <w:bCs/>
            <w:color w:val="000000"/>
            <w:kern w:val="0"/>
            <w:sz w:val="29"/>
            <w:szCs w:val="29"/>
          </w:rPr>
          <w:t>《</w:t>
        </w:r>
      </w:hyperlink>
      <w:hyperlink r:id="rId7" w:history="1">
        <w:r w:rsidRPr="00762F19">
          <w:rPr>
            <w:rFonts w:ascii="仿宋" w:eastAsia="仿宋" w:hAnsi="仿宋" w:cs="宋体" w:hint="eastAsia"/>
            <w:b/>
            <w:bCs/>
            <w:color w:val="000000"/>
            <w:kern w:val="0"/>
            <w:sz w:val="29"/>
            <w:szCs w:val="29"/>
            <w:u w:val="single"/>
          </w:rPr>
          <w:t>教师专业技术三级岗位申报表</w:t>
        </w:r>
      </w:hyperlink>
      <w:r w:rsidRPr="00762F19">
        <w:rPr>
          <w:rFonts w:ascii="&amp;quot" w:eastAsia="宋体" w:hAnsi="&amp;quot" w:cs="宋体"/>
          <w:b/>
          <w:bCs/>
          <w:color w:val="666666"/>
          <w:kern w:val="0"/>
          <w:sz w:val="24"/>
          <w:szCs w:val="24"/>
        </w:rPr>
        <w:t>》（请下载）</w:t>
      </w:r>
      <w:r w:rsidRPr="00762F19">
        <w:rPr>
          <w:rFonts w:ascii="仿宋" w:eastAsia="仿宋" w:hAnsi="仿宋" w:cs="宋体" w:hint="eastAsia"/>
          <w:color w:val="666666"/>
          <w:kern w:val="0"/>
          <w:sz w:val="29"/>
          <w:szCs w:val="29"/>
        </w:rPr>
        <w:t>，报所在院系（单位）人事科审核。</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3.符合管理及其他专业技术人员三、五、六级岗位聘用条件的人员，填写</w:t>
      </w:r>
      <w:r w:rsidRPr="00762F19">
        <w:rPr>
          <w:rFonts w:ascii="仿宋" w:eastAsia="仿宋" w:hAnsi="仿宋" w:cs="宋体" w:hint="eastAsia"/>
          <w:b/>
          <w:bCs/>
          <w:color w:val="000000"/>
          <w:kern w:val="0"/>
          <w:sz w:val="29"/>
          <w:szCs w:val="29"/>
        </w:rPr>
        <w:t>《</w:t>
      </w:r>
      <w:hyperlink r:id="rId8" w:history="1">
        <w:r w:rsidRPr="00762F19">
          <w:rPr>
            <w:rFonts w:ascii="仿宋" w:eastAsia="仿宋" w:hAnsi="仿宋" w:cs="宋体" w:hint="eastAsia"/>
            <w:b/>
            <w:bCs/>
            <w:color w:val="000000"/>
            <w:kern w:val="0"/>
            <w:sz w:val="29"/>
            <w:szCs w:val="29"/>
            <w:u w:val="single"/>
          </w:rPr>
          <w:t>管理及其他专业技术岗位申报表</w:t>
        </w:r>
      </w:hyperlink>
      <w:r w:rsidRPr="00762F19">
        <w:rPr>
          <w:rFonts w:ascii="仿宋" w:eastAsia="仿宋" w:hAnsi="仿宋" w:cs="宋体" w:hint="eastAsia"/>
          <w:b/>
          <w:bCs/>
          <w:color w:val="000000"/>
          <w:kern w:val="0"/>
          <w:sz w:val="29"/>
          <w:szCs w:val="29"/>
        </w:rPr>
        <w:t>》（请下载）</w:t>
      </w:r>
      <w:r w:rsidRPr="00762F19">
        <w:rPr>
          <w:rFonts w:ascii="仿宋" w:eastAsia="仿宋" w:hAnsi="仿宋" w:cs="宋体" w:hint="eastAsia"/>
          <w:color w:val="666666"/>
          <w:kern w:val="0"/>
          <w:sz w:val="29"/>
          <w:szCs w:val="29"/>
        </w:rPr>
        <w:t>，报所在单位审核。</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4"/>
          <w:szCs w:val="24"/>
        </w:rPr>
        <w:t>（二）</w:t>
      </w:r>
      <w:r w:rsidRPr="00762F19">
        <w:rPr>
          <w:rFonts w:ascii="仿宋" w:eastAsia="仿宋" w:hAnsi="仿宋" w:cs="宋体" w:hint="eastAsia"/>
          <w:b/>
          <w:bCs/>
          <w:color w:val="666666"/>
          <w:kern w:val="0"/>
          <w:sz w:val="29"/>
          <w:szCs w:val="29"/>
        </w:rPr>
        <w:t>6月17日前</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1.各院系（单位）人力资源委员会（或具有相同职能委员会），评审教师各级专</w:t>
      </w:r>
      <w:proofErr w:type="gramStart"/>
      <w:r w:rsidRPr="00762F19">
        <w:rPr>
          <w:rFonts w:ascii="仿宋" w:eastAsia="仿宋" w:hAnsi="仿宋" w:cs="宋体" w:hint="eastAsia"/>
          <w:color w:val="666666"/>
          <w:kern w:val="0"/>
          <w:sz w:val="29"/>
          <w:szCs w:val="29"/>
        </w:rPr>
        <w:t>技岗位</w:t>
      </w:r>
      <w:proofErr w:type="gramEnd"/>
      <w:r w:rsidRPr="00762F19">
        <w:rPr>
          <w:rFonts w:ascii="仿宋" w:eastAsia="仿宋" w:hAnsi="仿宋" w:cs="宋体" w:hint="eastAsia"/>
          <w:color w:val="666666"/>
          <w:kern w:val="0"/>
          <w:sz w:val="29"/>
          <w:szCs w:val="29"/>
        </w:rPr>
        <w:t>聘用人选，并填写</w:t>
      </w:r>
      <w:hyperlink r:id="rId9" w:history="1">
        <w:r w:rsidRPr="00762F19">
          <w:rPr>
            <w:rFonts w:ascii="仿宋" w:eastAsia="仿宋" w:hAnsi="仿宋" w:cs="宋体" w:hint="eastAsia"/>
            <w:b/>
            <w:bCs/>
            <w:color w:val="000000"/>
            <w:kern w:val="0"/>
            <w:sz w:val="29"/>
            <w:szCs w:val="29"/>
          </w:rPr>
          <w:t>《</w:t>
        </w:r>
      </w:hyperlink>
      <w:hyperlink r:id="rId10" w:history="1">
        <w:r w:rsidRPr="00762F19">
          <w:rPr>
            <w:rFonts w:ascii="仿宋" w:eastAsia="仿宋" w:hAnsi="仿宋" w:cs="宋体" w:hint="eastAsia"/>
            <w:b/>
            <w:bCs/>
            <w:color w:val="000000"/>
            <w:kern w:val="0"/>
            <w:sz w:val="29"/>
            <w:szCs w:val="29"/>
            <w:u w:val="single"/>
          </w:rPr>
          <w:t>院系（单位）教师专业技术岗位等级调整情况汇总表</w:t>
        </w:r>
      </w:hyperlink>
      <w:r w:rsidRPr="00762F19">
        <w:rPr>
          <w:rFonts w:ascii="&amp;quot" w:eastAsia="宋体" w:hAnsi="&amp;quot" w:cs="宋体"/>
          <w:b/>
          <w:bCs/>
          <w:color w:val="666666"/>
          <w:kern w:val="0"/>
          <w:sz w:val="24"/>
          <w:szCs w:val="24"/>
        </w:rPr>
        <w:t>》（请下载）</w:t>
      </w:r>
      <w:r w:rsidRPr="00762F19">
        <w:rPr>
          <w:rFonts w:ascii="仿宋" w:eastAsia="仿宋" w:hAnsi="仿宋" w:cs="宋体" w:hint="eastAsia"/>
          <w:color w:val="666666"/>
          <w:kern w:val="0"/>
          <w:sz w:val="29"/>
          <w:szCs w:val="29"/>
        </w:rPr>
        <w:t>；评审其他专</w:t>
      </w:r>
      <w:r w:rsidRPr="00762F19">
        <w:rPr>
          <w:rFonts w:ascii="仿宋" w:eastAsia="仿宋" w:hAnsi="仿宋" w:cs="宋体" w:hint="eastAsia"/>
          <w:color w:val="666666"/>
          <w:kern w:val="0"/>
          <w:sz w:val="29"/>
          <w:szCs w:val="29"/>
        </w:rPr>
        <w:lastRenderedPageBreak/>
        <w:t>业技术人员五级及以下岗位聘用人选，填写</w:t>
      </w:r>
      <w:r w:rsidRPr="00762F19">
        <w:rPr>
          <w:rFonts w:ascii="仿宋" w:eastAsia="仿宋" w:hAnsi="仿宋" w:cs="宋体" w:hint="eastAsia"/>
          <w:b/>
          <w:bCs/>
          <w:color w:val="666666"/>
          <w:kern w:val="0"/>
          <w:sz w:val="29"/>
          <w:szCs w:val="29"/>
          <w:u w:val="single"/>
        </w:rPr>
        <w:t>《</w:t>
      </w:r>
      <w:hyperlink r:id="rId11" w:history="1">
        <w:r w:rsidRPr="00762F19">
          <w:rPr>
            <w:rFonts w:ascii="仿宋" w:eastAsia="仿宋" w:hAnsi="仿宋" w:cs="宋体" w:hint="eastAsia"/>
            <w:b/>
            <w:bCs/>
            <w:color w:val="000000"/>
            <w:kern w:val="0"/>
            <w:sz w:val="24"/>
            <w:szCs w:val="24"/>
            <w:u w:val="single"/>
          </w:rPr>
          <w:t>院系（单位）其他专业技术五级及以下岗位等级调整情况汇总表</w:t>
        </w:r>
      </w:hyperlink>
      <w:r w:rsidRPr="00762F19">
        <w:rPr>
          <w:rFonts w:ascii="仿宋" w:eastAsia="仿宋" w:hAnsi="仿宋" w:cs="宋体" w:hint="eastAsia"/>
          <w:b/>
          <w:bCs/>
          <w:color w:val="666666"/>
          <w:kern w:val="0"/>
          <w:sz w:val="29"/>
          <w:szCs w:val="29"/>
          <w:u w:val="single"/>
        </w:rPr>
        <w:t>》</w:t>
      </w:r>
      <w:hyperlink r:id="rId12" w:history="1">
        <w:r w:rsidRPr="00762F19">
          <w:rPr>
            <w:rFonts w:ascii="仿宋" w:eastAsia="仿宋" w:hAnsi="仿宋" w:cs="宋体" w:hint="eastAsia"/>
            <w:b/>
            <w:bCs/>
            <w:color w:val="000000"/>
            <w:kern w:val="0"/>
            <w:sz w:val="29"/>
            <w:szCs w:val="29"/>
          </w:rPr>
          <w:t>（请下载）</w:t>
        </w:r>
      </w:hyperlink>
      <w:r w:rsidRPr="00762F19">
        <w:rPr>
          <w:rFonts w:ascii="仿宋" w:eastAsia="仿宋" w:hAnsi="仿宋" w:cs="宋体" w:hint="eastAsia"/>
          <w:color w:val="666666"/>
          <w:kern w:val="0"/>
          <w:sz w:val="29"/>
          <w:szCs w:val="29"/>
        </w:rPr>
        <w:t>。</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2.各学院（系）、直属单位、校机关各部门评议推荐其他专业技术三级岗位聘用人选及管理人员三、五、六级岗位聘用人选（</w:t>
      </w:r>
      <w:r w:rsidRPr="00762F19">
        <w:rPr>
          <w:rFonts w:ascii="仿宋" w:eastAsia="仿宋" w:hAnsi="仿宋" w:cs="宋体" w:hint="eastAsia"/>
          <w:b/>
          <w:bCs/>
          <w:color w:val="666666"/>
          <w:kern w:val="0"/>
          <w:sz w:val="24"/>
          <w:szCs w:val="24"/>
        </w:rPr>
        <w:t>对于推荐同一等级候选人有</w:t>
      </w:r>
      <w:r w:rsidRPr="00762F19">
        <w:rPr>
          <w:rFonts w:ascii="仿宋" w:eastAsia="仿宋" w:hAnsi="仿宋" w:cs="宋体" w:hint="eastAsia"/>
          <w:b/>
          <w:bCs/>
          <w:color w:val="666666"/>
          <w:kern w:val="0"/>
          <w:sz w:val="29"/>
          <w:szCs w:val="29"/>
        </w:rPr>
        <w:t>2人及以上的，必须排序</w:t>
      </w:r>
      <w:r w:rsidRPr="00762F19">
        <w:rPr>
          <w:rFonts w:ascii="仿宋" w:eastAsia="仿宋" w:hAnsi="仿宋" w:cs="宋体" w:hint="eastAsia"/>
          <w:color w:val="666666"/>
          <w:kern w:val="0"/>
          <w:sz w:val="29"/>
          <w:szCs w:val="29"/>
        </w:rPr>
        <w:t>），填写</w:t>
      </w:r>
      <w:hyperlink r:id="rId13" w:history="1">
        <w:r w:rsidRPr="00762F19">
          <w:rPr>
            <w:rFonts w:ascii="仿宋" w:eastAsia="仿宋" w:hAnsi="仿宋" w:cs="宋体" w:hint="eastAsia"/>
            <w:b/>
            <w:bCs/>
            <w:color w:val="000000"/>
            <w:kern w:val="0"/>
            <w:sz w:val="29"/>
            <w:szCs w:val="29"/>
            <w:u w:val="single"/>
          </w:rPr>
          <w:t>《</w:t>
        </w:r>
      </w:hyperlink>
      <w:hyperlink r:id="rId14" w:history="1">
        <w:r w:rsidRPr="00762F19">
          <w:rPr>
            <w:rFonts w:ascii="仿宋" w:eastAsia="仿宋" w:hAnsi="仿宋" w:cs="宋体" w:hint="eastAsia"/>
            <w:b/>
            <w:bCs/>
            <w:color w:val="000000"/>
            <w:kern w:val="0"/>
            <w:sz w:val="29"/>
            <w:szCs w:val="29"/>
            <w:u w:val="single"/>
          </w:rPr>
          <w:t>其他专技三级岗位及管理专技岗位等级调整推荐人选汇总表</w:t>
        </w:r>
      </w:hyperlink>
      <w:r w:rsidRPr="00762F19">
        <w:rPr>
          <w:rFonts w:ascii="&amp;quot" w:eastAsia="宋体" w:hAnsi="&amp;quot" w:cs="宋体"/>
          <w:b/>
          <w:bCs/>
          <w:color w:val="666666"/>
          <w:kern w:val="0"/>
          <w:sz w:val="24"/>
          <w:szCs w:val="24"/>
        </w:rPr>
        <w:t>》</w:t>
      </w:r>
      <w:r w:rsidRPr="00762F19">
        <w:rPr>
          <w:rFonts w:ascii="仿宋" w:eastAsia="仿宋" w:hAnsi="仿宋" w:cs="宋体" w:hint="eastAsia"/>
          <w:b/>
          <w:bCs/>
          <w:color w:val="000000"/>
          <w:kern w:val="0"/>
          <w:sz w:val="29"/>
          <w:szCs w:val="29"/>
        </w:rPr>
        <w:t>（请下载）</w:t>
      </w:r>
      <w:r w:rsidRPr="00762F19">
        <w:rPr>
          <w:rFonts w:ascii="仿宋" w:eastAsia="仿宋" w:hAnsi="仿宋" w:cs="宋体" w:hint="eastAsia"/>
          <w:b/>
          <w:bCs/>
          <w:color w:val="666666"/>
          <w:kern w:val="0"/>
          <w:sz w:val="29"/>
          <w:szCs w:val="29"/>
        </w:rPr>
        <w:t>。</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3.各直属单位专业技术岗位等级评聘小组在学校下达的管理及其他专业技术人员五、六级岗位晋升名额内，评审推荐管理及其他专业技术五、六级岗位聘用人选；按照比例要求评聘其他专业技术八级及以下岗位人选，填写</w:t>
      </w:r>
      <w:hyperlink r:id="rId15" w:history="1">
        <w:r w:rsidRPr="00762F19">
          <w:rPr>
            <w:rFonts w:ascii="仿宋" w:eastAsia="仿宋" w:hAnsi="仿宋" w:cs="宋体" w:hint="eastAsia"/>
            <w:b/>
            <w:bCs/>
            <w:color w:val="000000"/>
            <w:kern w:val="0"/>
            <w:sz w:val="29"/>
            <w:szCs w:val="29"/>
            <w:u w:val="single"/>
          </w:rPr>
          <w:t>《</w:t>
        </w:r>
      </w:hyperlink>
      <w:hyperlink r:id="rId16" w:history="1">
        <w:r w:rsidRPr="00762F19">
          <w:rPr>
            <w:rFonts w:ascii="仿宋" w:eastAsia="仿宋" w:hAnsi="仿宋" w:cs="宋体" w:hint="eastAsia"/>
            <w:b/>
            <w:bCs/>
            <w:color w:val="000000"/>
            <w:kern w:val="0"/>
            <w:sz w:val="29"/>
            <w:szCs w:val="29"/>
            <w:u w:val="single"/>
          </w:rPr>
          <w:t>直属单位管理及其他专技五级及以下岗位等级调整情况汇总表</w:t>
        </w:r>
      </w:hyperlink>
      <w:r w:rsidRPr="00762F19">
        <w:rPr>
          <w:rFonts w:ascii="&amp;quot" w:eastAsia="宋体" w:hAnsi="&amp;quot" w:cs="宋体"/>
          <w:b/>
          <w:bCs/>
          <w:color w:val="666666"/>
          <w:kern w:val="0"/>
          <w:sz w:val="24"/>
          <w:szCs w:val="24"/>
        </w:rPr>
        <w:t>》</w:t>
      </w:r>
      <w:hyperlink r:id="rId17" w:history="1">
        <w:r w:rsidRPr="00762F19">
          <w:rPr>
            <w:rFonts w:ascii="仿宋" w:eastAsia="仿宋" w:hAnsi="仿宋" w:cs="宋体" w:hint="eastAsia"/>
            <w:b/>
            <w:bCs/>
            <w:color w:val="000000"/>
            <w:kern w:val="0"/>
            <w:sz w:val="29"/>
            <w:szCs w:val="29"/>
          </w:rPr>
          <w:t>（请下载）</w:t>
        </w:r>
      </w:hyperlink>
      <w:r w:rsidRPr="00762F19">
        <w:rPr>
          <w:rFonts w:ascii="仿宋" w:eastAsia="仿宋" w:hAnsi="仿宋" w:cs="宋体" w:hint="eastAsia"/>
          <w:color w:val="666666"/>
          <w:kern w:val="0"/>
          <w:sz w:val="29"/>
          <w:szCs w:val="29"/>
        </w:rPr>
        <w:t>。</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以上材料（包括汇总表和个人申报表等）经所在单位负责人签字并加盖单位公章后报人事处人才发展与培养中心。</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联系人：叶老师</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联系电话：</w:t>
      </w:r>
      <w:r w:rsidRPr="00762F19">
        <w:rPr>
          <w:rFonts w:ascii="仿宋" w:eastAsia="仿宋" w:hAnsi="仿宋" w:cs="宋体" w:hint="eastAsia"/>
          <w:color w:val="666666"/>
          <w:kern w:val="0"/>
          <w:sz w:val="29"/>
          <w:szCs w:val="29"/>
        </w:rPr>
        <w:t>88981743</w:t>
      </w:r>
      <w:r w:rsidRPr="00762F19">
        <w:rPr>
          <w:rFonts w:ascii="Calibri" w:eastAsia="仿宋" w:hAnsi="Calibri" w:cs="Calibri"/>
          <w:color w:val="666666"/>
          <w:kern w:val="0"/>
          <w:sz w:val="29"/>
          <w:szCs w:val="29"/>
        </w:rPr>
        <w:t> </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9"/>
          <w:szCs w:val="29"/>
        </w:rPr>
        <w:t>联系邮箱：</w:t>
      </w:r>
      <w:hyperlink r:id="rId18" w:history="1">
        <w:r w:rsidRPr="00762F19">
          <w:rPr>
            <w:rFonts w:ascii="仿宋" w:eastAsia="仿宋" w:hAnsi="仿宋" w:cs="宋体" w:hint="eastAsia"/>
            <w:color w:val="000000"/>
            <w:kern w:val="0"/>
            <w:sz w:val="29"/>
            <w:szCs w:val="29"/>
            <w:u w:val="single"/>
          </w:rPr>
          <w:t>yeyx2018@zju.edu.cn</w:t>
        </w:r>
      </w:hyperlink>
    </w:p>
    <w:p w:rsidR="00762F19" w:rsidRPr="00762F19" w:rsidRDefault="00762F19" w:rsidP="00762F19">
      <w:pPr>
        <w:widowControl/>
        <w:shd w:val="clear" w:color="auto" w:fill="FFFFFF"/>
        <w:spacing w:before="120"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b/>
          <w:bCs/>
          <w:color w:val="666666"/>
          <w:kern w:val="0"/>
          <w:sz w:val="29"/>
          <w:szCs w:val="29"/>
        </w:rPr>
        <w:t>五、其他</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仿宋" w:eastAsia="仿宋" w:hAnsi="仿宋" w:cs="宋体" w:hint="eastAsia"/>
          <w:color w:val="666666"/>
          <w:kern w:val="0"/>
          <w:sz w:val="24"/>
          <w:szCs w:val="24"/>
        </w:rPr>
        <w:t>对于退休时符合浙大发人〔</w:t>
      </w:r>
      <w:r w:rsidRPr="00762F19">
        <w:rPr>
          <w:rFonts w:ascii="仿宋" w:eastAsia="仿宋" w:hAnsi="仿宋" w:cs="宋体" w:hint="eastAsia"/>
          <w:color w:val="666666"/>
          <w:kern w:val="0"/>
          <w:sz w:val="29"/>
          <w:szCs w:val="29"/>
        </w:rPr>
        <w:t>2011〕52号文件中专业技术岗位等级确定条件的人员，由所在院系（单位）在其到达退休年龄前二个</w:t>
      </w:r>
      <w:r w:rsidRPr="00762F19">
        <w:rPr>
          <w:rFonts w:ascii="仿宋" w:eastAsia="仿宋" w:hAnsi="仿宋" w:cs="宋体" w:hint="eastAsia"/>
          <w:color w:val="666666"/>
          <w:kern w:val="0"/>
          <w:sz w:val="29"/>
          <w:szCs w:val="29"/>
        </w:rPr>
        <w:lastRenderedPageBreak/>
        <w:t>月向学校提交书面报告，学校审核通过后在其退休前一个月发文确定。</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Calibri" w:eastAsia="仿宋" w:hAnsi="Calibri" w:cs="Calibri"/>
          <w:color w:val="666666"/>
          <w:kern w:val="0"/>
          <w:sz w:val="29"/>
          <w:szCs w:val="29"/>
        </w:rPr>
        <w:t> </w:t>
      </w:r>
    </w:p>
    <w:p w:rsidR="00762F19" w:rsidRPr="00762F19" w:rsidRDefault="00762F19" w:rsidP="00762F19">
      <w:pPr>
        <w:widowControl/>
        <w:shd w:val="clear" w:color="auto" w:fill="FFFFFF"/>
        <w:spacing w:after="150" w:line="600" w:lineRule="atLeast"/>
        <w:ind w:firstLine="555"/>
        <w:jc w:val="left"/>
        <w:rPr>
          <w:rFonts w:ascii="&amp;quot" w:eastAsia="宋体" w:hAnsi="&amp;quot" w:cs="宋体"/>
          <w:color w:val="666666"/>
          <w:kern w:val="0"/>
          <w:sz w:val="24"/>
          <w:szCs w:val="24"/>
        </w:rPr>
      </w:pPr>
      <w:r w:rsidRPr="00762F19">
        <w:rPr>
          <w:rFonts w:ascii="Calibri" w:eastAsia="仿宋" w:hAnsi="Calibri" w:cs="Calibri"/>
          <w:color w:val="666666"/>
          <w:kern w:val="0"/>
          <w:sz w:val="24"/>
          <w:szCs w:val="24"/>
        </w:rPr>
        <w:t> </w:t>
      </w:r>
    </w:p>
    <w:p w:rsidR="00762F19" w:rsidRPr="00762F19" w:rsidRDefault="00762F19" w:rsidP="00762F19">
      <w:pPr>
        <w:widowControl/>
        <w:shd w:val="clear" w:color="auto" w:fill="FFFFFF"/>
        <w:spacing w:after="150" w:line="600" w:lineRule="atLeast"/>
        <w:ind w:firstLine="5670"/>
        <w:jc w:val="left"/>
        <w:rPr>
          <w:rFonts w:ascii="&amp;quot" w:eastAsia="宋体" w:hAnsi="&amp;quot" w:cs="宋体"/>
          <w:color w:val="666666"/>
          <w:kern w:val="0"/>
          <w:sz w:val="24"/>
          <w:szCs w:val="24"/>
        </w:rPr>
      </w:pP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人事处</w:t>
      </w:r>
    </w:p>
    <w:p w:rsidR="00762F19" w:rsidRPr="00762F19" w:rsidRDefault="00762F19" w:rsidP="00762F19">
      <w:pPr>
        <w:widowControl/>
        <w:spacing w:after="150"/>
        <w:jc w:val="left"/>
        <w:rPr>
          <w:rFonts w:ascii="&amp;quot" w:eastAsia="宋体" w:hAnsi="&amp;quot" w:cs="宋体"/>
          <w:color w:val="666666"/>
          <w:kern w:val="0"/>
          <w:sz w:val="24"/>
          <w:szCs w:val="24"/>
        </w:rPr>
      </w:pP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 xml:space="preserve"> </w:t>
      </w:r>
      <w:r w:rsidRPr="00762F19">
        <w:rPr>
          <w:rFonts w:ascii="Calibri" w:eastAsia="仿宋" w:hAnsi="Calibri" w:cs="Calibri"/>
          <w:color w:val="666666"/>
          <w:kern w:val="0"/>
          <w:sz w:val="29"/>
          <w:szCs w:val="29"/>
        </w:rPr>
        <w:t> </w:t>
      </w:r>
      <w:r w:rsidRPr="00762F19">
        <w:rPr>
          <w:rFonts w:ascii="仿宋" w:eastAsia="仿宋" w:hAnsi="仿宋" w:cs="宋体" w:hint="eastAsia"/>
          <w:color w:val="666666"/>
          <w:kern w:val="0"/>
          <w:sz w:val="29"/>
          <w:szCs w:val="29"/>
        </w:rPr>
        <w:t>2020年5月28日</w:t>
      </w:r>
    </w:p>
    <w:p w:rsidR="00762F19" w:rsidRDefault="00762F19">
      <w:pPr>
        <w:rPr>
          <w:rFonts w:hint="eastAsia"/>
        </w:rPr>
      </w:pPr>
    </w:p>
    <w:sectPr w:rsidR="00762F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19"/>
    <w:rsid w:val="00762F19"/>
    <w:rsid w:val="00B06FBD"/>
    <w:rsid w:val="00F2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A6C3"/>
  <w15:chartTrackingRefBased/>
  <w15:docId w15:val="{6F106AE1-A117-4A40-B170-7724A69C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2F19"/>
    <w:rPr>
      <w:color w:val="0000FF"/>
      <w:u w:val="single"/>
    </w:rPr>
  </w:style>
  <w:style w:type="character" w:styleId="a4">
    <w:name w:val="Strong"/>
    <w:basedOn w:val="a0"/>
    <w:uiPriority w:val="22"/>
    <w:qFormat/>
    <w:rsid w:val="00762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zju.edu.cn/_upload/article/files/e8/b6/a797937d4277886322e7204832eb/68f634d0-1c15-4471-832c-390a05d5a25e.doc" TargetMode="External"/><Relationship Id="rId13" Type="http://schemas.openxmlformats.org/officeDocument/2006/relationships/hyperlink" Target="http://hr.zju.edu.cn/wescms/sys/filebrowser/file.php?cmd=download&amp;id=67707" TargetMode="External"/><Relationship Id="rId18" Type="http://schemas.openxmlformats.org/officeDocument/2006/relationships/hyperlink" Target="mailto:chli@zju.edu.cn" TargetMode="External"/><Relationship Id="rId3" Type="http://schemas.openxmlformats.org/officeDocument/2006/relationships/webSettings" Target="webSettings.xml"/><Relationship Id="rId7" Type="http://schemas.openxmlformats.org/officeDocument/2006/relationships/hyperlink" Target="https://hr.zju.edu.cn/_upload/article/files/e8/b6/a797937d4277886322e7204832eb/7255509f-5c5e-4f1b-a0e4-0885128fc572.doc" TargetMode="External"/><Relationship Id="rId12" Type="http://schemas.openxmlformats.org/officeDocument/2006/relationships/hyperlink" Target="http://hr.zju.edu.cn/wescms/sys/filebrowser/file.php?cmd=download&amp;id=67707" TargetMode="External"/><Relationship Id="rId17" Type="http://schemas.openxmlformats.org/officeDocument/2006/relationships/hyperlink" Target="http://hr.zju.edu.cn/wescms/sys/filebrowser/file.php?cmd=download&amp;id=67707" TargetMode="External"/><Relationship Id="rId2" Type="http://schemas.openxmlformats.org/officeDocument/2006/relationships/settings" Target="settings.xml"/><Relationship Id="rId16" Type="http://schemas.openxmlformats.org/officeDocument/2006/relationships/hyperlink" Target="https://hr.zju.edu.cn/_upload/article/files/e8/b6/a797937d4277886322e7204832eb/ea18c638-1381-410f-98bf-c5b24ccac7f7.xl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hr.zju.edu.cn/wescms/sys/filebrowser/file.php?cmd=download&amp;id=67704" TargetMode="External"/><Relationship Id="rId11" Type="http://schemas.openxmlformats.org/officeDocument/2006/relationships/hyperlink" Target="https://hr.zju.edu.cn/_upload/article/files/e8/b6/a797937d4277886322e7204832eb/75823457-93be-44a2-9964-210e026971f4.xls" TargetMode="External"/><Relationship Id="rId5" Type="http://schemas.openxmlformats.org/officeDocument/2006/relationships/hyperlink" Target="https://hr.zju.edu.cn/_upload/article/files/e8/b6/a797937d4277886322e7204832eb/eb743e86-af26-49eb-8d3e-386d1ef649eb.doc" TargetMode="External"/><Relationship Id="rId15" Type="http://schemas.openxmlformats.org/officeDocument/2006/relationships/hyperlink" Target="http://hr.zju.edu.cn/wescms/sys/filebrowser/file.php?cmd=download&amp;id=67707" TargetMode="External"/><Relationship Id="rId10" Type="http://schemas.openxmlformats.org/officeDocument/2006/relationships/hyperlink" Target="https://hr.zju.edu.cn/_upload/article/files/e8/b6/a797937d4277886322e7204832eb/f41054fe-f23e-45a8-bfac-9d179a45aeff.xls" TargetMode="External"/><Relationship Id="rId19" Type="http://schemas.openxmlformats.org/officeDocument/2006/relationships/fontTable" Target="fontTable.xml"/><Relationship Id="rId4" Type="http://schemas.openxmlformats.org/officeDocument/2006/relationships/hyperlink" Target="http://xwxx.zju.edu.cn/download.php?id=42504" TargetMode="External"/><Relationship Id="rId9" Type="http://schemas.openxmlformats.org/officeDocument/2006/relationships/hyperlink" Target="http://hr.zju.edu.cn/wescms/sys/filebrowser/file.php?cmd=download&amp;id=67706" TargetMode="External"/><Relationship Id="rId14" Type="http://schemas.openxmlformats.org/officeDocument/2006/relationships/hyperlink" Target="https://hr.zju.edu.cn/_upload/article/files/e8/b6/a797937d4277886322e7204832eb/45f32bce-1975-4149-92e2-0db835a60507.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5070</dc:creator>
  <cp:keywords/>
  <dc:description/>
  <cp:lastModifiedBy>OptiPlex 5070</cp:lastModifiedBy>
  <cp:revision>2</cp:revision>
  <dcterms:created xsi:type="dcterms:W3CDTF">2020-06-02T10:29:00Z</dcterms:created>
  <dcterms:modified xsi:type="dcterms:W3CDTF">2020-06-02T10:29:00Z</dcterms:modified>
</cp:coreProperties>
</file>