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1D" w:rsidRDefault="00F1731D" w:rsidP="00F1731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80155" cy="747395"/>
            <wp:effectExtent l="19050" t="0" r="0" b="0"/>
            <wp:docPr id="1" name="图片 1" descr="C:\Users\dell\AppData\Local\Temp\WeChat Files\1492156502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1492156502(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31D" w:rsidRPr="00681B37" w:rsidRDefault="00F1731D" w:rsidP="00F1731D">
      <w:pPr>
        <w:pStyle w:val="a5"/>
        <w:spacing w:before="0" w:beforeAutospacing="0" w:after="0" w:afterAutospacing="0"/>
        <w:jc w:val="center"/>
        <w:rPr>
          <w:rFonts w:ascii="华文中宋" w:eastAsia="华文中宋" w:hAnsi="华文中宋"/>
          <w:sz w:val="21"/>
          <w:szCs w:val="21"/>
        </w:rPr>
      </w:pPr>
      <w:r w:rsidRPr="00681B37">
        <w:rPr>
          <w:rFonts w:ascii="华文中宋" w:eastAsia="华文中宋" w:hAnsi="华文中宋" w:hint="eastAsia"/>
          <w:sz w:val="21"/>
          <w:szCs w:val="21"/>
        </w:rPr>
        <w:t>中国浙江省杭州市江干区钱江路1366号华润大厦A座22层  邮政编码：310020</w:t>
      </w:r>
    </w:p>
    <w:p w:rsidR="00F1731D" w:rsidRPr="00681B37" w:rsidRDefault="00F1731D" w:rsidP="00F1731D">
      <w:pPr>
        <w:pStyle w:val="a5"/>
        <w:spacing w:before="0" w:beforeAutospacing="0" w:after="0" w:afterAutospacing="0"/>
        <w:jc w:val="center"/>
        <w:rPr>
          <w:rFonts w:ascii="华文中宋" w:eastAsia="华文中宋" w:hAnsi="华文中宋"/>
          <w:sz w:val="21"/>
          <w:szCs w:val="21"/>
        </w:rPr>
      </w:pPr>
      <w:r w:rsidRPr="00681B37">
        <w:rPr>
          <w:rFonts w:ascii="华文中宋" w:eastAsia="华文中宋" w:hAnsi="华文中宋" w:hint="eastAsia"/>
          <w:sz w:val="21"/>
          <w:szCs w:val="21"/>
        </w:rPr>
        <w:t>22/F.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Block A,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China Resources Plaza</w:t>
      </w:r>
      <w:r w:rsidRPr="00681B37">
        <w:rPr>
          <w:rFonts w:ascii="华文中宋" w:eastAsia="华文中宋" w:hAnsi="华文中宋"/>
          <w:sz w:val="21"/>
          <w:szCs w:val="21"/>
        </w:rPr>
        <w:t>, No.1366</w:t>
      </w:r>
      <w:r w:rsidRPr="00681B37">
        <w:rPr>
          <w:rFonts w:ascii="华文中宋" w:eastAsia="华文中宋" w:hAnsi="华文中宋" w:hint="eastAsia"/>
          <w:sz w:val="21"/>
          <w:szCs w:val="21"/>
        </w:rPr>
        <w:t xml:space="preserve"> </w:t>
      </w:r>
      <w:r>
        <w:rPr>
          <w:rFonts w:ascii="华文中宋" w:eastAsia="华文中宋" w:hAnsi="华文中宋" w:hint="eastAsia"/>
          <w:sz w:val="21"/>
          <w:szCs w:val="21"/>
        </w:rPr>
        <w:t xml:space="preserve">Qianjiang </w:t>
      </w:r>
      <w:r w:rsidRPr="00681B37">
        <w:rPr>
          <w:rFonts w:ascii="华文中宋" w:eastAsia="华文中宋" w:hAnsi="华文中宋" w:hint="eastAsia"/>
          <w:sz w:val="21"/>
          <w:szCs w:val="21"/>
        </w:rPr>
        <w:t>Road,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Jianggan District， Hangzhou,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Zhejiang,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P.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R.</w:t>
      </w:r>
      <w:r>
        <w:rPr>
          <w:rFonts w:ascii="华文中宋" w:eastAsia="华文中宋" w:hAnsi="华文中宋" w:hint="eastAsia"/>
          <w:sz w:val="21"/>
          <w:szCs w:val="21"/>
        </w:rPr>
        <w:t xml:space="preserve"> </w:t>
      </w:r>
      <w:r w:rsidRPr="00681B37">
        <w:rPr>
          <w:rFonts w:ascii="华文中宋" w:eastAsia="华文中宋" w:hAnsi="华文中宋" w:hint="eastAsia"/>
          <w:sz w:val="21"/>
          <w:szCs w:val="21"/>
        </w:rPr>
        <w:t>China</w:t>
      </w:r>
    </w:p>
    <w:p w:rsidR="00F1731D" w:rsidRPr="00681B37" w:rsidRDefault="00F1731D" w:rsidP="00F1731D">
      <w:pPr>
        <w:pStyle w:val="a5"/>
        <w:spacing w:before="0" w:beforeAutospacing="0" w:after="0" w:afterAutospacing="0"/>
        <w:jc w:val="center"/>
        <w:rPr>
          <w:rFonts w:ascii="华文中宋" w:eastAsia="华文中宋" w:hAnsi="华文中宋"/>
          <w:sz w:val="21"/>
          <w:szCs w:val="21"/>
        </w:rPr>
      </w:pPr>
      <w:r w:rsidRPr="00681B37">
        <w:rPr>
          <w:rFonts w:ascii="华文中宋" w:eastAsia="华文中宋" w:hAnsi="华文中宋" w:hint="eastAsia"/>
          <w:sz w:val="21"/>
          <w:szCs w:val="21"/>
        </w:rPr>
        <w:t>电话/Tel：（8571）</w:t>
      </w:r>
      <w:r>
        <w:rPr>
          <w:rFonts w:ascii="华文中宋" w:eastAsia="华文中宋" w:hAnsi="华文中宋" w:hint="eastAsia"/>
          <w:sz w:val="21"/>
          <w:szCs w:val="21"/>
        </w:rPr>
        <w:t>56921222</w:t>
      </w:r>
      <w:r w:rsidRPr="00681B37">
        <w:rPr>
          <w:rFonts w:ascii="华文中宋" w:eastAsia="华文中宋" w:hAnsi="华文中宋" w:hint="eastAsia"/>
          <w:sz w:val="21"/>
          <w:szCs w:val="21"/>
        </w:rPr>
        <w:t xml:space="preserve"> 传真/Fax：（8571）56</w:t>
      </w:r>
      <w:r>
        <w:rPr>
          <w:rFonts w:ascii="华文中宋" w:eastAsia="华文中宋" w:hAnsi="华文中宋" w:hint="eastAsia"/>
          <w:sz w:val="21"/>
          <w:szCs w:val="21"/>
        </w:rPr>
        <w:t>961333</w:t>
      </w:r>
    </w:p>
    <w:p w:rsidR="00F1731D" w:rsidRPr="00681B37" w:rsidRDefault="00F1731D" w:rsidP="00F1731D">
      <w:pPr>
        <w:pStyle w:val="a5"/>
        <w:spacing w:before="0" w:beforeAutospacing="0" w:after="0" w:afterAutospacing="0"/>
        <w:jc w:val="center"/>
        <w:rPr>
          <w:rFonts w:ascii="华文中宋" w:eastAsia="华文中宋" w:hAnsi="华文中宋"/>
          <w:sz w:val="21"/>
          <w:szCs w:val="21"/>
        </w:rPr>
      </w:pPr>
      <w:r w:rsidRPr="00681B37">
        <w:rPr>
          <w:rFonts w:ascii="华文中宋" w:eastAsia="华文中宋" w:hAnsi="华文中宋" w:hint="eastAsia"/>
          <w:sz w:val="21"/>
          <w:szCs w:val="21"/>
        </w:rPr>
        <w:t>网址：www.zhonglun.com</w:t>
      </w:r>
    </w:p>
    <w:p w:rsidR="00F1731D" w:rsidRPr="00681B37" w:rsidRDefault="00F1731D" w:rsidP="00F1731D">
      <w:pPr>
        <w:rPr>
          <w:b/>
        </w:rPr>
      </w:pPr>
    </w:p>
    <w:p w:rsidR="00F1731D" w:rsidRDefault="00F1731D" w:rsidP="00F1731D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华文中宋" w:eastAsia="华文中宋" w:hAnsi="华文中宋" w:hint="eastAsia"/>
          <w:b/>
          <w:color w:val="333333"/>
          <w:sz w:val="36"/>
          <w:szCs w:val="21"/>
        </w:rPr>
      </w:pPr>
    </w:p>
    <w:p w:rsidR="00F1731D" w:rsidRPr="00FF207B" w:rsidRDefault="00F1731D" w:rsidP="00F1731D">
      <w:pPr>
        <w:pStyle w:val="a5"/>
        <w:shd w:val="clear" w:color="auto" w:fill="FFFFFF"/>
        <w:spacing w:before="0" w:beforeAutospacing="0" w:after="0" w:afterAutospacing="0" w:line="375" w:lineRule="atLeast"/>
        <w:jc w:val="center"/>
        <w:rPr>
          <w:rFonts w:ascii="华文中宋" w:eastAsia="华文中宋" w:hAnsi="华文中宋" w:hint="eastAsia"/>
          <w:b/>
          <w:color w:val="333333"/>
          <w:sz w:val="36"/>
          <w:szCs w:val="21"/>
        </w:rPr>
      </w:pPr>
      <w:r w:rsidRPr="00FF207B">
        <w:rPr>
          <w:rFonts w:ascii="华文中宋" w:eastAsia="华文中宋" w:hAnsi="华文中宋" w:hint="eastAsia"/>
          <w:b/>
          <w:color w:val="333333"/>
          <w:sz w:val="36"/>
          <w:szCs w:val="21"/>
        </w:rPr>
        <w:t>北京</w:t>
      </w:r>
      <w:r w:rsidRPr="00FF207B">
        <w:rPr>
          <w:rFonts w:ascii="华文中宋" w:eastAsia="华文中宋" w:hAnsi="华文中宋"/>
          <w:b/>
          <w:color w:val="333333"/>
          <w:sz w:val="36"/>
          <w:szCs w:val="21"/>
        </w:rPr>
        <w:t>中伦</w:t>
      </w:r>
      <w:r w:rsidRPr="00FF207B">
        <w:rPr>
          <w:rFonts w:ascii="华文中宋" w:eastAsia="华文中宋" w:hAnsi="华文中宋" w:hint="eastAsia"/>
          <w:b/>
          <w:color w:val="333333"/>
          <w:sz w:val="36"/>
          <w:szCs w:val="21"/>
        </w:rPr>
        <w:t>（杭州）</w:t>
      </w:r>
      <w:r w:rsidRPr="00FF207B">
        <w:rPr>
          <w:rFonts w:ascii="华文中宋" w:eastAsia="华文中宋" w:hAnsi="华文中宋"/>
          <w:b/>
          <w:color w:val="333333"/>
          <w:sz w:val="36"/>
          <w:szCs w:val="21"/>
        </w:rPr>
        <w:t>律师事务所</w:t>
      </w:r>
      <w:r w:rsidRPr="00FF207B">
        <w:rPr>
          <w:rFonts w:ascii="华文中宋" w:eastAsia="华文中宋" w:hAnsi="华文中宋" w:hint="eastAsia"/>
          <w:b/>
          <w:color w:val="333333"/>
          <w:sz w:val="36"/>
          <w:szCs w:val="21"/>
        </w:rPr>
        <w:t>招聘信息</w:t>
      </w:r>
    </w:p>
    <w:p w:rsidR="00F1731D" w:rsidRDefault="00F1731D" w:rsidP="00F1731D">
      <w:pPr>
        <w:rPr>
          <w:rFonts w:hint="eastAsia"/>
        </w:rPr>
      </w:pPr>
    </w:p>
    <w:p w:rsidR="00F1731D" w:rsidRDefault="00F1731D" w:rsidP="00F1731D">
      <w:pPr>
        <w:rPr>
          <w:rFonts w:hint="eastAsia"/>
        </w:rPr>
      </w:pP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b/>
          <w:color w:val="333333"/>
          <w:sz w:val="28"/>
          <w:szCs w:val="21"/>
          <w:u w:val="single"/>
        </w:rPr>
      </w:pPr>
      <w:r w:rsidRPr="00F1731D">
        <w:rPr>
          <w:rFonts w:ascii="华文中宋" w:eastAsia="华文中宋" w:hAnsi="华文中宋" w:hint="eastAsia"/>
          <w:b/>
          <w:color w:val="333333"/>
          <w:sz w:val="28"/>
          <w:szCs w:val="21"/>
          <w:u w:val="single"/>
        </w:rPr>
        <w:t>法律实习生</w:t>
      </w:r>
    </w:p>
    <w:p w:rsidR="00F1731D" w:rsidRPr="00F1731D" w:rsidRDefault="00F1731D" w:rsidP="00F1731D">
      <w:pPr>
        <w:spacing w:line="360" w:lineRule="auto"/>
        <w:rPr>
          <w:rFonts w:ascii="华文中宋" w:eastAsia="华文中宋" w:hAnsi="华文中宋"/>
          <w:szCs w:val="21"/>
        </w:rPr>
      </w:pPr>
      <w:r w:rsidRPr="00F1731D">
        <w:rPr>
          <w:rFonts w:ascii="华文中宋" w:eastAsia="华文中宋" w:hAnsi="华文中宋" w:hint="eastAsia"/>
          <w:szCs w:val="21"/>
        </w:rPr>
        <w:t>所涉主要业务领域：资本市场/证券，收购兼并，银行与金融、</w:t>
      </w:r>
      <w:r w:rsidRPr="00F1731D">
        <w:rPr>
          <w:rFonts w:ascii="华文中宋" w:eastAsia="华文中宋" w:hAnsi="华文中宋" w:hint="eastAsia"/>
          <w:szCs w:val="21"/>
        </w:rPr>
        <w:t>房地产交易、建设工程和基础设施、诉讼仲裁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能力要求：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1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、</w:t>
      </w:r>
      <w:r w:rsidRPr="00F1731D">
        <w:rPr>
          <w:rFonts w:ascii="华文中宋" w:eastAsia="华文中宋" w:hAnsi="华文中宋" w:hint="eastAsia"/>
          <w:sz w:val="21"/>
          <w:szCs w:val="21"/>
        </w:rPr>
        <w:t>国内外知名法学院在读学生，硕士及以上学历，18届毕业；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2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 研究能力突出或者有较好的沟通能力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，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英语书面和口语能力良好，CET-6以上；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3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熟练掌握excel、word、powerpoint等办公软件的应用；工作积极主动、认真仔细、条理性和逻辑性强，具有良好的应变能力； 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4、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理解能力强，具有良好的文字表达能力及沟通协调能力；能够承担较大的工作压力；工作积极主动、独立学习能力强；细心、踏实、肯干，有良好的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责任意识、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服务意识和团队合作精神；</w:t>
      </w:r>
    </w:p>
    <w:p w:rsidR="00F1731D" w:rsidRPr="00F1731D" w:rsidRDefault="00F1731D" w:rsidP="00F1731D">
      <w:pPr>
        <w:spacing w:line="360" w:lineRule="auto"/>
        <w:rPr>
          <w:rFonts w:ascii="华文中宋" w:eastAsia="华文中宋" w:hAnsi="华文中宋" w:hint="eastAsia"/>
        </w:rPr>
      </w:pPr>
      <w:r w:rsidRPr="00F1731D">
        <w:rPr>
          <w:rFonts w:ascii="华文中宋" w:eastAsia="华文中宋" w:hAnsi="华文中宋" w:hint="eastAsia"/>
          <w:szCs w:val="21"/>
        </w:rPr>
        <w:t>5、有国内外大型律师事务所实习工作经验者更佳</w:t>
      </w:r>
      <w:r w:rsidRPr="00F1731D">
        <w:rPr>
          <w:rFonts w:ascii="华文中宋" w:eastAsia="华文中宋" w:hAnsi="华文中宋" w:hint="eastAsia"/>
        </w:rPr>
        <w:t>。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b/>
          <w:color w:val="333333"/>
          <w:sz w:val="28"/>
          <w:szCs w:val="21"/>
        </w:rPr>
      </w:pP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华文中宋" w:eastAsia="华文中宋" w:hAnsi="华文中宋" w:hint="eastAsia"/>
          <w:b/>
          <w:color w:val="333333"/>
          <w:sz w:val="28"/>
          <w:szCs w:val="21"/>
          <w:u w:val="single"/>
        </w:rPr>
      </w:pPr>
      <w:r w:rsidRPr="00F1731D">
        <w:rPr>
          <w:rFonts w:ascii="华文中宋" w:eastAsia="华文中宋" w:hAnsi="华文中宋" w:hint="eastAsia"/>
          <w:b/>
          <w:color w:val="333333"/>
          <w:sz w:val="28"/>
          <w:szCs w:val="21"/>
          <w:u w:val="single"/>
        </w:rPr>
        <w:t>法律秘书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工作职责包括接听电话、准备收费帐单、与客户电邮或电话联系、办理团队日常行政事务。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能力要求：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1、正规院校管理、英语或法律专业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本科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及以上学历，英语书面和口语能力良好，CET-6以上；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lastRenderedPageBreak/>
        <w:t>2、熟练掌握excel、word、powerpoint等办公软件的应用；工作积极主动、认真仔细、条理性和逻辑性强，具有良好的应变能力；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3、工作积极主动、独立学习能力强；细心、踏实、肯干，有良好的</w:t>
      </w: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责任意识、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服务意识和团队合作精神；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4、理解能力强，具有良好的文字表达能力及沟通协调能力；能够承担较大的工作压力；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/>
          <w:color w:val="333333"/>
          <w:sz w:val="21"/>
          <w:szCs w:val="21"/>
        </w:rPr>
        <w:t>5、英语听说读写熟练者优先；</w:t>
      </w:r>
    </w:p>
    <w:p w:rsidR="00F1731D" w:rsidRPr="00F1731D" w:rsidRDefault="00F1731D" w:rsidP="00F1731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华文中宋" w:eastAsia="华文中宋" w:hAnsi="华文中宋" w:hint="eastAsia"/>
          <w:color w:val="333333"/>
          <w:sz w:val="21"/>
          <w:szCs w:val="21"/>
        </w:rPr>
      </w:pPr>
      <w:r w:rsidRPr="00F1731D">
        <w:rPr>
          <w:rFonts w:ascii="华文中宋" w:eastAsia="华文中宋" w:hAnsi="华文中宋" w:hint="eastAsia"/>
          <w:color w:val="333333"/>
          <w:sz w:val="21"/>
          <w:szCs w:val="21"/>
        </w:rPr>
        <w:t>6、</w:t>
      </w:r>
      <w:r w:rsidRPr="00F1731D">
        <w:rPr>
          <w:rFonts w:ascii="华文中宋" w:eastAsia="华文中宋" w:hAnsi="华文中宋"/>
          <w:color w:val="333333"/>
          <w:sz w:val="21"/>
          <w:szCs w:val="21"/>
        </w:rPr>
        <w:t>具有1-2年秘书工作经验或有律所工作经验者优先。 </w:t>
      </w:r>
    </w:p>
    <w:p w:rsidR="00170F27" w:rsidRPr="00F1731D" w:rsidRDefault="00170F27" w:rsidP="00F1731D">
      <w:pPr>
        <w:spacing w:line="360" w:lineRule="auto"/>
        <w:rPr>
          <w:rFonts w:ascii="华文中宋" w:eastAsia="华文中宋" w:hAnsi="华文中宋"/>
          <w:szCs w:val="21"/>
        </w:rPr>
      </w:pPr>
    </w:p>
    <w:sectPr w:rsidR="00170F27" w:rsidRPr="00F1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F27" w:rsidRDefault="00170F27" w:rsidP="00F1731D">
      <w:r>
        <w:separator/>
      </w:r>
    </w:p>
  </w:endnote>
  <w:endnote w:type="continuationSeparator" w:id="1">
    <w:p w:rsidR="00170F27" w:rsidRDefault="00170F27" w:rsidP="00F1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F27" w:rsidRDefault="00170F27" w:rsidP="00F1731D">
      <w:r>
        <w:separator/>
      </w:r>
    </w:p>
  </w:footnote>
  <w:footnote w:type="continuationSeparator" w:id="1">
    <w:p w:rsidR="00170F27" w:rsidRDefault="00170F27" w:rsidP="00F17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1D"/>
    <w:rsid w:val="00170F27"/>
    <w:rsid w:val="00F1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31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73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173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7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2017-05-03T05:55:00Z</dcterms:created>
  <dcterms:modified xsi:type="dcterms:W3CDTF">2017-05-03T05:57:00Z</dcterms:modified>
</cp:coreProperties>
</file>