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767" w:rsidRPr="00006FDA" w:rsidRDefault="001B0E49" w:rsidP="001B0E49">
      <w:pPr>
        <w:jc w:val="center"/>
        <w:rPr>
          <w:rFonts w:ascii="黑体" w:eastAsia="黑体"/>
          <w:sz w:val="52"/>
          <w:szCs w:val="52"/>
        </w:rPr>
      </w:pPr>
      <w:r w:rsidRPr="00006FDA">
        <w:rPr>
          <w:rFonts w:ascii="黑体" w:eastAsia="黑体" w:hint="eastAsia"/>
          <w:sz w:val="52"/>
          <w:szCs w:val="52"/>
        </w:rPr>
        <w:t>招录</w:t>
      </w:r>
      <w:r w:rsidR="00006FDA" w:rsidRPr="00006FDA">
        <w:rPr>
          <w:rFonts w:ascii="黑体" w:eastAsia="黑体" w:hint="eastAsia"/>
          <w:sz w:val="52"/>
          <w:szCs w:val="52"/>
        </w:rPr>
        <w:t>简章</w:t>
      </w:r>
    </w:p>
    <w:p w:rsidR="00702C24" w:rsidRDefault="00702C24" w:rsidP="002B0EB0">
      <w:pPr>
        <w:spacing w:line="560" w:lineRule="exact"/>
        <w:ind w:firstLineChars="200" w:firstLine="640"/>
        <w:jc w:val="left"/>
        <w:rPr>
          <w:rFonts w:ascii="黑体" w:eastAsia="黑体"/>
          <w:sz w:val="32"/>
          <w:szCs w:val="32"/>
        </w:rPr>
      </w:pPr>
      <w:r w:rsidRPr="002B0EB0">
        <w:rPr>
          <w:rFonts w:ascii="黑体" w:eastAsia="黑体" w:hint="eastAsia"/>
          <w:sz w:val="32"/>
          <w:szCs w:val="32"/>
        </w:rPr>
        <w:t>一、招录</w:t>
      </w:r>
      <w:r w:rsidR="00794B02">
        <w:rPr>
          <w:rFonts w:ascii="黑体" w:eastAsia="黑体" w:hint="eastAsia"/>
          <w:sz w:val="32"/>
          <w:szCs w:val="32"/>
        </w:rPr>
        <w:t>岗位</w:t>
      </w:r>
    </w:p>
    <w:p w:rsidR="00794B02" w:rsidRDefault="00794B02" w:rsidP="002B0EB0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794B02">
        <w:rPr>
          <w:rFonts w:ascii="仿宋_GB2312" w:eastAsia="仿宋_GB2312" w:hint="eastAsia"/>
          <w:sz w:val="32"/>
          <w:szCs w:val="32"/>
        </w:rPr>
        <w:t>法官助手</w:t>
      </w:r>
    </w:p>
    <w:p w:rsidR="00794B02" w:rsidRDefault="00794B02" w:rsidP="00794B02">
      <w:pPr>
        <w:spacing w:line="560" w:lineRule="exact"/>
        <w:ind w:firstLineChars="200" w:firstLine="640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二、招录数量</w:t>
      </w:r>
    </w:p>
    <w:p w:rsidR="00794B02" w:rsidRDefault="00794B02" w:rsidP="00794B02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视具体报名情况而定</w:t>
      </w:r>
    </w:p>
    <w:p w:rsidR="00794B02" w:rsidRPr="00794B02" w:rsidRDefault="00794B02" w:rsidP="00794B02">
      <w:pPr>
        <w:spacing w:line="560" w:lineRule="exact"/>
        <w:ind w:firstLineChars="200" w:firstLine="640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</w:t>
      </w:r>
      <w:r w:rsidRPr="00794B02">
        <w:rPr>
          <w:rFonts w:ascii="黑体" w:eastAsia="黑体" w:hint="eastAsia"/>
          <w:sz w:val="32"/>
          <w:szCs w:val="32"/>
        </w:rPr>
        <w:t>、培养时间</w:t>
      </w:r>
    </w:p>
    <w:p w:rsidR="00794B02" w:rsidRPr="002B0EB0" w:rsidRDefault="00794B02" w:rsidP="00794B02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5月中旬-12月底（暑假不休）</w:t>
      </w:r>
    </w:p>
    <w:p w:rsidR="00794B02" w:rsidRDefault="00794B02" w:rsidP="002B0EB0">
      <w:pPr>
        <w:spacing w:line="560" w:lineRule="exact"/>
        <w:ind w:firstLineChars="200" w:firstLine="640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四、岗位职责</w:t>
      </w:r>
    </w:p>
    <w:p w:rsidR="00794B02" w:rsidRPr="009C0120" w:rsidRDefault="00794B02" w:rsidP="00794B02">
      <w:pPr>
        <w:spacing w:line="400" w:lineRule="exact"/>
        <w:ind w:firstLineChars="168" w:firstLine="538"/>
        <w:rPr>
          <w:rFonts w:ascii="仿宋_GB2312" w:eastAsia="仿宋_GB2312"/>
          <w:sz w:val="32"/>
          <w:szCs w:val="32"/>
        </w:rPr>
      </w:pPr>
      <w:r w:rsidRPr="009C0120">
        <w:rPr>
          <w:rFonts w:ascii="仿宋_GB2312" w:eastAsia="仿宋_GB2312" w:hint="eastAsia"/>
          <w:sz w:val="32"/>
          <w:szCs w:val="32"/>
        </w:rPr>
        <w:t>（一）审查诉讼材料，提出诉讼争执要点，归纳、摘录证据；</w:t>
      </w:r>
    </w:p>
    <w:p w:rsidR="00794B02" w:rsidRPr="009C0120" w:rsidRDefault="00794B02" w:rsidP="00794B02">
      <w:pPr>
        <w:spacing w:line="400" w:lineRule="exact"/>
        <w:ind w:firstLineChars="168" w:firstLine="538"/>
        <w:rPr>
          <w:rFonts w:ascii="仿宋_GB2312" w:eastAsia="仿宋_GB2312"/>
          <w:sz w:val="32"/>
          <w:szCs w:val="32"/>
        </w:rPr>
      </w:pPr>
      <w:r w:rsidRPr="009C0120">
        <w:rPr>
          <w:rFonts w:ascii="仿宋_GB2312" w:eastAsia="仿宋_GB2312" w:hint="eastAsia"/>
          <w:sz w:val="32"/>
          <w:szCs w:val="32"/>
        </w:rPr>
        <w:t>（二）确定举证期限，组织庭前证据交换；</w:t>
      </w:r>
    </w:p>
    <w:p w:rsidR="00794B02" w:rsidRPr="009C0120" w:rsidRDefault="00794B02" w:rsidP="00794B02">
      <w:pPr>
        <w:spacing w:line="400" w:lineRule="exact"/>
        <w:ind w:firstLineChars="168" w:firstLine="538"/>
        <w:rPr>
          <w:rFonts w:ascii="仿宋_GB2312" w:eastAsia="仿宋_GB2312"/>
          <w:sz w:val="32"/>
          <w:szCs w:val="32"/>
        </w:rPr>
      </w:pPr>
      <w:r w:rsidRPr="009C0120">
        <w:rPr>
          <w:rFonts w:ascii="仿宋_GB2312" w:eastAsia="仿宋_GB2312" w:hint="eastAsia"/>
          <w:sz w:val="32"/>
          <w:szCs w:val="32"/>
        </w:rPr>
        <w:t>（三）代表法官主持庭前调解，达成调解协议的，须经法官审核确认；</w:t>
      </w:r>
    </w:p>
    <w:p w:rsidR="00794B02" w:rsidRPr="009C0120" w:rsidRDefault="00794B02" w:rsidP="00794B02">
      <w:pPr>
        <w:spacing w:line="400" w:lineRule="exact"/>
        <w:ind w:firstLineChars="168" w:firstLine="538"/>
        <w:rPr>
          <w:rFonts w:ascii="仿宋_GB2312" w:eastAsia="仿宋_GB2312"/>
          <w:sz w:val="32"/>
          <w:szCs w:val="32"/>
        </w:rPr>
      </w:pPr>
      <w:r w:rsidRPr="009C0120">
        <w:rPr>
          <w:rFonts w:ascii="仿宋_GB2312" w:eastAsia="仿宋_GB2312" w:hint="eastAsia"/>
          <w:sz w:val="32"/>
          <w:szCs w:val="32"/>
        </w:rPr>
        <w:t>（四）办理指定辩护人或者指定法定代理人的有关事宜；</w:t>
      </w:r>
    </w:p>
    <w:p w:rsidR="00794B02" w:rsidRPr="009C0120" w:rsidRDefault="00794B02" w:rsidP="00794B02">
      <w:pPr>
        <w:spacing w:line="400" w:lineRule="exact"/>
        <w:ind w:firstLineChars="168" w:firstLine="538"/>
        <w:rPr>
          <w:rFonts w:ascii="仿宋_GB2312" w:eastAsia="仿宋_GB2312"/>
          <w:sz w:val="32"/>
          <w:szCs w:val="32"/>
        </w:rPr>
      </w:pPr>
      <w:r w:rsidRPr="009C0120">
        <w:rPr>
          <w:rFonts w:ascii="仿宋_GB2312" w:eastAsia="仿宋_GB2312" w:hint="eastAsia"/>
          <w:sz w:val="32"/>
          <w:szCs w:val="32"/>
        </w:rPr>
        <w:t>（五）接待、安排案件当事人、诉讼代理人、辩护人的来访和阅卷等事宜；</w:t>
      </w:r>
    </w:p>
    <w:p w:rsidR="00794B02" w:rsidRPr="009C0120" w:rsidRDefault="00794B02" w:rsidP="00794B02">
      <w:pPr>
        <w:spacing w:line="400" w:lineRule="exact"/>
        <w:ind w:firstLineChars="168" w:firstLine="538"/>
        <w:rPr>
          <w:rFonts w:ascii="仿宋_GB2312" w:eastAsia="仿宋_GB2312"/>
          <w:sz w:val="32"/>
          <w:szCs w:val="32"/>
        </w:rPr>
      </w:pPr>
      <w:r w:rsidRPr="009C0120">
        <w:rPr>
          <w:rFonts w:ascii="仿宋_GB2312" w:eastAsia="仿宋_GB2312" w:hint="eastAsia"/>
          <w:sz w:val="32"/>
          <w:szCs w:val="32"/>
        </w:rPr>
        <w:t>（六）依法调查、收集、核对有关证据；</w:t>
      </w:r>
    </w:p>
    <w:p w:rsidR="00794B02" w:rsidRPr="009C0120" w:rsidRDefault="00794B02" w:rsidP="00794B02">
      <w:pPr>
        <w:spacing w:line="400" w:lineRule="exact"/>
        <w:ind w:firstLineChars="168" w:firstLine="538"/>
        <w:rPr>
          <w:rFonts w:ascii="仿宋_GB2312" w:eastAsia="仿宋_GB2312"/>
          <w:sz w:val="32"/>
          <w:szCs w:val="32"/>
        </w:rPr>
      </w:pPr>
      <w:r w:rsidRPr="009C0120">
        <w:rPr>
          <w:rFonts w:ascii="仿宋_GB2312" w:eastAsia="仿宋_GB2312" w:hint="eastAsia"/>
          <w:sz w:val="32"/>
          <w:szCs w:val="32"/>
        </w:rPr>
        <w:t>（七）办理委托鉴定、评估、审计等事宜；</w:t>
      </w:r>
    </w:p>
    <w:p w:rsidR="00794B02" w:rsidRPr="009C0120" w:rsidRDefault="00794B02" w:rsidP="00794B02">
      <w:pPr>
        <w:spacing w:line="400" w:lineRule="exact"/>
        <w:ind w:firstLineChars="168" w:firstLine="538"/>
        <w:rPr>
          <w:rFonts w:ascii="仿宋_GB2312" w:eastAsia="仿宋_GB2312"/>
          <w:sz w:val="32"/>
          <w:szCs w:val="32"/>
        </w:rPr>
      </w:pPr>
      <w:r w:rsidRPr="009C0120">
        <w:rPr>
          <w:rFonts w:ascii="仿宋_GB2312" w:eastAsia="仿宋_GB2312" w:hint="eastAsia"/>
          <w:sz w:val="32"/>
          <w:szCs w:val="32"/>
        </w:rPr>
        <w:t>（八）协助法官采取诉讼保全措施；</w:t>
      </w:r>
    </w:p>
    <w:p w:rsidR="00794B02" w:rsidRPr="009C0120" w:rsidRDefault="00794B02" w:rsidP="00794B02">
      <w:pPr>
        <w:spacing w:line="400" w:lineRule="exact"/>
        <w:ind w:firstLineChars="168" w:firstLine="538"/>
        <w:rPr>
          <w:rFonts w:ascii="仿宋_GB2312" w:eastAsia="仿宋_GB2312"/>
          <w:sz w:val="32"/>
          <w:szCs w:val="32"/>
        </w:rPr>
      </w:pPr>
      <w:r w:rsidRPr="009C0120">
        <w:rPr>
          <w:rFonts w:ascii="仿宋_GB2312" w:eastAsia="仿宋_GB2312" w:hint="eastAsia"/>
          <w:sz w:val="32"/>
          <w:szCs w:val="32"/>
        </w:rPr>
        <w:t>（九）准备与案件审理相关的参考资料；</w:t>
      </w:r>
    </w:p>
    <w:p w:rsidR="00794B02" w:rsidRPr="009C0120" w:rsidRDefault="00794B02" w:rsidP="00794B02">
      <w:pPr>
        <w:spacing w:line="400" w:lineRule="exact"/>
        <w:ind w:firstLineChars="168" w:firstLine="538"/>
        <w:rPr>
          <w:rFonts w:ascii="仿宋_GB2312" w:eastAsia="仿宋_GB2312"/>
          <w:sz w:val="32"/>
          <w:szCs w:val="32"/>
        </w:rPr>
      </w:pPr>
      <w:r w:rsidRPr="009C0120">
        <w:rPr>
          <w:rFonts w:ascii="仿宋_GB2312" w:eastAsia="仿宋_GB2312" w:hint="eastAsia"/>
          <w:sz w:val="32"/>
          <w:szCs w:val="32"/>
        </w:rPr>
        <w:t>（十）按照法官要求，草拟法律文书；</w:t>
      </w:r>
    </w:p>
    <w:p w:rsidR="00794B02" w:rsidRPr="009C0120" w:rsidRDefault="00794B02" w:rsidP="00794B02">
      <w:pPr>
        <w:spacing w:line="400" w:lineRule="exact"/>
        <w:ind w:firstLineChars="168" w:firstLine="538"/>
        <w:rPr>
          <w:rFonts w:ascii="仿宋_GB2312" w:eastAsia="仿宋_GB2312"/>
          <w:sz w:val="32"/>
          <w:szCs w:val="32"/>
        </w:rPr>
      </w:pPr>
      <w:r w:rsidRPr="009C0120">
        <w:rPr>
          <w:rFonts w:ascii="仿宋_GB2312" w:eastAsia="仿宋_GB2312" w:hint="eastAsia"/>
          <w:sz w:val="32"/>
          <w:szCs w:val="32"/>
        </w:rPr>
        <w:t>（十一）办理排定开庭日期等案件管理的有关事务；</w:t>
      </w:r>
    </w:p>
    <w:p w:rsidR="00794B02" w:rsidRPr="009C0120" w:rsidRDefault="00794B02" w:rsidP="00794B02">
      <w:pPr>
        <w:spacing w:line="400" w:lineRule="exact"/>
        <w:ind w:firstLineChars="168" w:firstLine="538"/>
        <w:rPr>
          <w:rFonts w:ascii="仿宋_GB2312" w:eastAsia="仿宋_GB2312"/>
          <w:sz w:val="32"/>
          <w:szCs w:val="32"/>
        </w:rPr>
      </w:pPr>
      <w:r w:rsidRPr="009C0120">
        <w:rPr>
          <w:rFonts w:ascii="仿宋_GB2312" w:eastAsia="仿宋_GB2312" w:hint="eastAsia"/>
          <w:sz w:val="32"/>
          <w:szCs w:val="32"/>
        </w:rPr>
        <w:t>（十二）开展信息、宣传、调研、督查等工作；</w:t>
      </w:r>
    </w:p>
    <w:p w:rsidR="00794B02" w:rsidRPr="009C0120" w:rsidRDefault="00794B02" w:rsidP="00794B02">
      <w:pPr>
        <w:spacing w:line="400" w:lineRule="exact"/>
        <w:ind w:firstLineChars="168" w:firstLine="538"/>
        <w:rPr>
          <w:rFonts w:ascii="仿宋_GB2312" w:eastAsia="仿宋_GB2312"/>
          <w:sz w:val="32"/>
          <w:szCs w:val="32"/>
        </w:rPr>
      </w:pPr>
      <w:r w:rsidRPr="009C0120">
        <w:rPr>
          <w:rFonts w:ascii="仿宋_GB2312" w:eastAsia="仿宋_GB2312" w:hint="eastAsia"/>
          <w:sz w:val="32"/>
          <w:szCs w:val="32"/>
        </w:rPr>
        <w:t>（十三）立案庭法官助理应同时协助做好诉前调解工作，审监庭法官助理应同时协助做好审判管理工作。</w:t>
      </w:r>
    </w:p>
    <w:p w:rsidR="00794B02" w:rsidRDefault="00794B02" w:rsidP="00794B02">
      <w:pPr>
        <w:spacing w:line="560" w:lineRule="exact"/>
        <w:ind w:firstLineChars="200" w:firstLine="640"/>
        <w:jc w:val="left"/>
        <w:rPr>
          <w:rFonts w:ascii="黑体" w:eastAsia="黑体"/>
          <w:sz w:val="32"/>
          <w:szCs w:val="32"/>
        </w:rPr>
      </w:pPr>
      <w:r w:rsidRPr="009C0120">
        <w:rPr>
          <w:rFonts w:ascii="仿宋_GB2312" w:eastAsia="仿宋_GB2312" w:hint="eastAsia"/>
          <w:sz w:val="32"/>
          <w:szCs w:val="32"/>
        </w:rPr>
        <w:t>（十四）完成法官交办的与审判业务相关的其他辅助性工作。</w:t>
      </w:r>
    </w:p>
    <w:p w:rsidR="00702C24" w:rsidRPr="002B0EB0" w:rsidRDefault="00794B02" w:rsidP="002B0EB0">
      <w:pPr>
        <w:spacing w:line="560" w:lineRule="exact"/>
        <w:ind w:firstLineChars="200" w:firstLine="640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五</w:t>
      </w:r>
      <w:r w:rsidR="00702C24" w:rsidRPr="002B0EB0">
        <w:rPr>
          <w:rFonts w:ascii="黑体" w:eastAsia="黑体" w:hint="eastAsia"/>
          <w:sz w:val="32"/>
          <w:szCs w:val="32"/>
        </w:rPr>
        <w:t>、</w:t>
      </w:r>
      <w:r w:rsidR="002B0EB0" w:rsidRPr="002B0EB0">
        <w:rPr>
          <w:rFonts w:ascii="黑体" w:eastAsia="黑体" w:hint="eastAsia"/>
          <w:sz w:val="32"/>
          <w:szCs w:val="32"/>
        </w:rPr>
        <w:t>招录范围</w:t>
      </w:r>
    </w:p>
    <w:p w:rsidR="002B0EB0" w:rsidRPr="003A0A43" w:rsidRDefault="002B0EB0" w:rsidP="003A0A43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3A0A43">
        <w:rPr>
          <w:rFonts w:ascii="仿宋_GB2312" w:eastAsia="仿宋_GB2312" w:hint="eastAsia"/>
          <w:sz w:val="32"/>
          <w:szCs w:val="32"/>
        </w:rPr>
        <w:t>（一）浙江大学光华法学院在读硕士研究生、博士生；</w:t>
      </w:r>
    </w:p>
    <w:p w:rsidR="002B0EB0" w:rsidRPr="003A0A43" w:rsidRDefault="002B0EB0" w:rsidP="003A0A43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3A0A43">
        <w:rPr>
          <w:rFonts w:ascii="仿宋_GB2312" w:eastAsia="仿宋_GB2312" w:hint="eastAsia"/>
          <w:sz w:val="32"/>
          <w:szCs w:val="32"/>
        </w:rPr>
        <w:lastRenderedPageBreak/>
        <w:t>（二）已获研究生入学资格的光华法学院应届毕业生；</w:t>
      </w:r>
    </w:p>
    <w:p w:rsidR="002B0EB0" w:rsidRDefault="002B0EB0" w:rsidP="003A0A43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3A0A43">
        <w:rPr>
          <w:rFonts w:ascii="仿宋_GB2312" w:eastAsia="仿宋_GB2312" w:hint="eastAsia"/>
          <w:sz w:val="32"/>
          <w:szCs w:val="32"/>
        </w:rPr>
        <w:t>（三）浙江省内高校已考取光华法学院研究生的应届毕业生。</w:t>
      </w:r>
    </w:p>
    <w:p w:rsidR="002B0EB0" w:rsidRPr="002B0EB0" w:rsidRDefault="00794B02" w:rsidP="002B0EB0">
      <w:pPr>
        <w:spacing w:line="560" w:lineRule="exact"/>
        <w:ind w:firstLineChars="200" w:firstLine="640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六</w:t>
      </w:r>
      <w:r w:rsidR="002B0EB0" w:rsidRPr="002B0EB0">
        <w:rPr>
          <w:rFonts w:ascii="黑体" w:eastAsia="黑体" w:hint="eastAsia"/>
          <w:sz w:val="32"/>
          <w:szCs w:val="32"/>
        </w:rPr>
        <w:t>、报名条件</w:t>
      </w:r>
    </w:p>
    <w:p w:rsidR="002B0EB0" w:rsidRPr="003A0A43" w:rsidRDefault="002B0EB0" w:rsidP="003A0A43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3A0A43">
        <w:rPr>
          <w:rFonts w:ascii="仿宋_GB2312" w:eastAsia="仿宋_GB2312" w:hint="eastAsia"/>
          <w:sz w:val="32"/>
          <w:szCs w:val="32"/>
        </w:rPr>
        <w:t>（一）思想政治素质好，有理想、有道德、守纪律，品行正派；</w:t>
      </w:r>
    </w:p>
    <w:p w:rsidR="002B0EB0" w:rsidRPr="003A0A43" w:rsidRDefault="002B0EB0" w:rsidP="003A0A43">
      <w:pPr>
        <w:spacing w:line="560" w:lineRule="exact"/>
        <w:ind w:leftChars="267" w:left="721" w:hangingChars="50" w:hanging="160"/>
        <w:jc w:val="left"/>
        <w:rPr>
          <w:rFonts w:ascii="仿宋_GB2312" w:eastAsia="仿宋_GB2312"/>
          <w:sz w:val="32"/>
          <w:szCs w:val="32"/>
        </w:rPr>
      </w:pPr>
      <w:r w:rsidRPr="003A0A43">
        <w:rPr>
          <w:rFonts w:ascii="仿宋_GB2312" w:eastAsia="仿宋_GB2312" w:hint="eastAsia"/>
          <w:sz w:val="32"/>
          <w:szCs w:val="32"/>
        </w:rPr>
        <w:t>（二）事业心和责任感较强，具有比较强烈的服务意识和组织协调能力；</w:t>
      </w:r>
    </w:p>
    <w:p w:rsidR="002B0EB0" w:rsidRPr="003A0A43" w:rsidRDefault="002B0EB0" w:rsidP="003A0A43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3A0A43">
        <w:rPr>
          <w:rFonts w:ascii="仿宋_GB2312" w:eastAsia="仿宋_GB2312" w:hint="eastAsia"/>
          <w:sz w:val="32"/>
          <w:szCs w:val="32"/>
        </w:rPr>
        <w:t>（三）具有中华人民共和国国籍；</w:t>
      </w:r>
    </w:p>
    <w:p w:rsidR="002B0EB0" w:rsidRDefault="00CF57E0" w:rsidP="003A0A43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（四）身体健康，符合国家公务员录用体检标准；</w:t>
      </w:r>
    </w:p>
    <w:p w:rsidR="00CF57E0" w:rsidRDefault="00CF57E0" w:rsidP="003A0A43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（五）在不影响学习的前提下，每周有四到五天可在法院工作。</w:t>
      </w:r>
    </w:p>
    <w:p w:rsidR="002B0EB0" w:rsidRPr="00D905FB" w:rsidRDefault="00794B02" w:rsidP="003A0A43">
      <w:pPr>
        <w:spacing w:line="560" w:lineRule="exact"/>
        <w:ind w:firstLineChars="200" w:firstLine="640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七</w:t>
      </w:r>
      <w:r w:rsidR="002B0EB0" w:rsidRPr="00D905FB">
        <w:rPr>
          <w:rFonts w:ascii="黑体" w:eastAsia="黑体" w:hint="eastAsia"/>
          <w:sz w:val="32"/>
          <w:szCs w:val="32"/>
        </w:rPr>
        <w:t>、招录程序</w:t>
      </w:r>
    </w:p>
    <w:p w:rsidR="002B0EB0" w:rsidRPr="003A0A43" w:rsidRDefault="003A0A43" w:rsidP="003A0A43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3A0A43">
        <w:rPr>
          <w:rFonts w:ascii="仿宋_GB2312" w:eastAsia="仿宋_GB2312" w:hint="eastAsia"/>
          <w:sz w:val="32"/>
          <w:szCs w:val="32"/>
        </w:rPr>
        <w:t>（一）个人申请与</w:t>
      </w:r>
      <w:r w:rsidR="00D905FB">
        <w:rPr>
          <w:rFonts w:ascii="仿宋_GB2312" w:eastAsia="仿宋_GB2312" w:hint="eastAsia"/>
          <w:sz w:val="32"/>
          <w:szCs w:val="32"/>
        </w:rPr>
        <w:t>审核推荐</w:t>
      </w:r>
    </w:p>
    <w:p w:rsidR="003A0A43" w:rsidRDefault="003A0A43" w:rsidP="003A0A43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符合招录范围的学生</w:t>
      </w:r>
      <w:r w:rsidRPr="003A0A43">
        <w:rPr>
          <w:rFonts w:ascii="仿宋_GB2312" w:eastAsia="仿宋_GB2312" w:hint="eastAsia"/>
          <w:sz w:val="32"/>
          <w:szCs w:val="32"/>
        </w:rPr>
        <w:t>应向浙江大学光华法学院提出培训</w:t>
      </w:r>
      <w:r w:rsidR="00D905FB">
        <w:rPr>
          <w:rFonts w:ascii="仿宋_GB2312" w:eastAsia="仿宋_GB2312" w:hint="eastAsia"/>
          <w:sz w:val="32"/>
          <w:szCs w:val="32"/>
        </w:rPr>
        <w:t>申请，由</w:t>
      </w:r>
      <w:r>
        <w:rPr>
          <w:rFonts w:ascii="仿宋_GB2312" w:eastAsia="仿宋_GB2312" w:hint="eastAsia"/>
          <w:sz w:val="32"/>
          <w:szCs w:val="32"/>
        </w:rPr>
        <w:t>法学院</w:t>
      </w:r>
      <w:r w:rsidR="00D905FB">
        <w:rPr>
          <w:rFonts w:ascii="仿宋_GB2312" w:eastAsia="仿宋_GB2312" w:hint="eastAsia"/>
          <w:sz w:val="32"/>
          <w:szCs w:val="32"/>
        </w:rPr>
        <w:t>对提出申请的学生进行初审，符合条件的</w:t>
      </w:r>
      <w:r w:rsidRPr="003A0A43">
        <w:rPr>
          <w:rFonts w:ascii="仿宋_GB2312" w:eastAsia="仿宋_GB2312" w:hint="eastAsia"/>
          <w:sz w:val="32"/>
          <w:szCs w:val="32"/>
        </w:rPr>
        <w:t>填写《浙江大学光华法学院法官助手</w:t>
      </w:r>
      <w:r w:rsidR="00D905FB">
        <w:rPr>
          <w:rFonts w:ascii="仿宋_GB2312" w:eastAsia="仿宋_GB2312" w:hint="eastAsia"/>
          <w:sz w:val="32"/>
          <w:szCs w:val="32"/>
        </w:rPr>
        <w:t>推荐表</w:t>
      </w:r>
      <w:r w:rsidRPr="003A0A43">
        <w:rPr>
          <w:rFonts w:ascii="仿宋_GB2312" w:eastAsia="仿宋_GB2312" w:hint="eastAsia"/>
          <w:sz w:val="32"/>
          <w:szCs w:val="32"/>
        </w:rPr>
        <w:t>》</w:t>
      </w:r>
      <w:r w:rsidR="00D905FB">
        <w:rPr>
          <w:rFonts w:ascii="仿宋_GB2312" w:eastAsia="仿宋_GB2312" w:hint="eastAsia"/>
          <w:sz w:val="32"/>
          <w:szCs w:val="32"/>
        </w:rPr>
        <w:t>，推荐参加法院组织的面试</w:t>
      </w:r>
      <w:r w:rsidRPr="003A0A43">
        <w:rPr>
          <w:rFonts w:ascii="仿宋_GB2312" w:eastAsia="仿宋_GB2312" w:hint="eastAsia"/>
          <w:sz w:val="32"/>
          <w:szCs w:val="32"/>
        </w:rPr>
        <w:t>。</w:t>
      </w:r>
    </w:p>
    <w:p w:rsidR="00D905FB" w:rsidRDefault="00D905FB" w:rsidP="003A0A43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（二）面试</w:t>
      </w:r>
    </w:p>
    <w:p w:rsidR="00D905FB" w:rsidRDefault="00D905FB" w:rsidP="003A0A43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面试在法院收到推荐表后一周内组织进行。考题由法院命制，内容包含但不局限于法学专业知识，面试方式为结构化面试。</w:t>
      </w:r>
    </w:p>
    <w:p w:rsidR="00D905FB" w:rsidRDefault="00D905FB" w:rsidP="003A0A43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="009C0D3C">
        <w:rPr>
          <w:rFonts w:ascii="仿宋_GB2312" w:eastAsia="仿宋_GB2312" w:hint="eastAsia"/>
          <w:sz w:val="32"/>
          <w:szCs w:val="32"/>
        </w:rPr>
        <w:t>公示</w:t>
      </w:r>
    </w:p>
    <w:p w:rsidR="009C0D3C" w:rsidRDefault="009C0D3C" w:rsidP="003A0A43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按面试成绩从高到底等额确定拟录用人员名单。成绩相</w:t>
      </w:r>
      <w:r>
        <w:rPr>
          <w:rFonts w:ascii="仿宋_GB2312" w:eastAsia="仿宋_GB2312" w:hint="eastAsia"/>
          <w:sz w:val="32"/>
          <w:szCs w:val="32"/>
        </w:rPr>
        <w:lastRenderedPageBreak/>
        <w:t>同的，优先录用在岗时间长的学生；在岗时间相同的，优先录用本科为法学专业的学生；以上条件均相同的，以民商法、经济法、知识产权法、行政法专业（方向）为序优先录用。</w:t>
      </w:r>
    </w:p>
    <w:p w:rsidR="009C0D3C" w:rsidRDefault="009C0D3C" w:rsidP="003A0A43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拟录用人员确定后，在光华法学院公示，公示期为7天。</w:t>
      </w:r>
    </w:p>
    <w:p w:rsidR="009C0D3C" w:rsidRDefault="009C0D3C" w:rsidP="003A0A43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（四）确定录用名单</w:t>
      </w:r>
    </w:p>
    <w:p w:rsidR="009C0D3C" w:rsidRDefault="009C0D3C" w:rsidP="003A0A43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公示期满没有问题或者反映问题不影响录用的，由</w:t>
      </w:r>
      <w:r w:rsidR="00006FDA">
        <w:rPr>
          <w:rFonts w:ascii="仿宋_GB2312" w:eastAsia="仿宋_GB2312" w:hint="eastAsia"/>
          <w:sz w:val="32"/>
          <w:szCs w:val="32"/>
        </w:rPr>
        <w:t>法院统一下发拟录用通知。对问题反映影响录用并查实有实据的，取消资格，缺额按成绩递补。</w:t>
      </w:r>
    </w:p>
    <w:p w:rsidR="00006FDA" w:rsidRDefault="00006FDA" w:rsidP="003A0A43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（五）报到</w:t>
      </w:r>
      <w:r w:rsidR="00CF57E0">
        <w:rPr>
          <w:rFonts w:ascii="仿宋_GB2312" w:eastAsia="仿宋_GB2312" w:hint="eastAsia"/>
          <w:sz w:val="32"/>
          <w:szCs w:val="32"/>
        </w:rPr>
        <w:t>和待遇</w:t>
      </w:r>
    </w:p>
    <w:p w:rsidR="00006FDA" w:rsidRDefault="00006FDA" w:rsidP="003A0A43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拟录用的法官助手，按法院通知时间凭录用通知和有效身份证件报到。</w:t>
      </w:r>
      <w:r w:rsidR="00CF57E0">
        <w:rPr>
          <w:rFonts w:ascii="仿宋_GB2312" w:eastAsia="仿宋_GB2312" w:hint="eastAsia"/>
          <w:sz w:val="32"/>
          <w:szCs w:val="32"/>
        </w:rPr>
        <w:t>任职期间，法院将每月给予法官助手一定的生活</w:t>
      </w:r>
      <w:r w:rsidR="00794B02">
        <w:rPr>
          <w:rFonts w:ascii="仿宋_GB2312" w:eastAsia="仿宋_GB2312" w:hint="eastAsia"/>
          <w:sz w:val="32"/>
          <w:szCs w:val="32"/>
        </w:rPr>
        <w:t>和工作补贴，每季度按考核档次给予考核奖励，并将视情对生活和工作补贴进行调整。</w:t>
      </w:r>
    </w:p>
    <w:p w:rsidR="009C0120" w:rsidRDefault="009C0120" w:rsidP="009C0120">
      <w:pPr>
        <w:spacing w:line="560" w:lineRule="exact"/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（六）联系方式</w:t>
      </w:r>
    </w:p>
    <w:p w:rsidR="009C0120" w:rsidRDefault="009C0120" w:rsidP="009C0120">
      <w:pPr>
        <w:spacing w:line="560" w:lineRule="exact"/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杭州市滨江区人民法院办公室： 0571—86537977</w:t>
      </w:r>
    </w:p>
    <w:p w:rsidR="009C0120" w:rsidRDefault="009C0120" w:rsidP="009C0120">
      <w:pPr>
        <w:spacing w:line="560" w:lineRule="exact"/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浙江大学光华法学院：0571—86592727</w:t>
      </w:r>
    </w:p>
    <w:p w:rsidR="00006FDA" w:rsidRDefault="00006FDA" w:rsidP="00006FDA">
      <w:pPr>
        <w:spacing w:line="560" w:lineRule="exact"/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（七）纪律与监督</w:t>
      </w:r>
    </w:p>
    <w:p w:rsidR="00006FDA" w:rsidRDefault="00006FDA" w:rsidP="00006FDA">
      <w:pPr>
        <w:spacing w:line="560" w:lineRule="exact"/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本次招录严格按照章程有关规定进行，欢迎社会各界予以监督。</w:t>
      </w:r>
    </w:p>
    <w:p w:rsidR="00006FDA" w:rsidRDefault="00006FDA" w:rsidP="00006FDA">
      <w:pPr>
        <w:spacing w:line="560" w:lineRule="exact"/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监督电话：0571—86537906</w:t>
      </w:r>
    </w:p>
    <w:p w:rsidR="00006FDA" w:rsidRDefault="00006FDA" w:rsidP="00006FDA">
      <w:pPr>
        <w:spacing w:line="560" w:lineRule="exact"/>
        <w:ind w:firstLineChars="695" w:firstLine="2224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0571—86537997</w:t>
      </w:r>
    </w:p>
    <w:p w:rsidR="00794B02" w:rsidRDefault="00794B02" w:rsidP="00006FDA">
      <w:pPr>
        <w:spacing w:line="560" w:lineRule="exact"/>
        <w:ind w:firstLineChars="695" w:firstLine="2224"/>
        <w:jc w:val="left"/>
        <w:rPr>
          <w:rFonts w:ascii="仿宋_GB2312" w:eastAsia="仿宋_GB2312"/>
          <w:sz w:val="32"/>
          <w:szCs w:val="32"/>
        </w:rPr>
      </w:pPr>
    </w:p>
    <w:p w:rsidR="00FA6427" w:rsidRPr="00794B02" w:rsidRDefault="00794B02" w:rsidP="00794B02">
      <w:pPr>
        <w:jc w:val="right"/>
        <w:rPr>
          <w:rFonts w:ascii="仿宋_GB2312" w:eastAsia="仿宋_GB2312"/>
          <w:sz w:val="32"/>
          <w:szCs w:val="32"/>
        </w:rPr>
      </w:pPr>
      <w:r w:rsidRPr="00794B02">
        <w:rPr>
          <w:rFonts w:ascii="仿宋_GB2312" w:eastAsia="仿宋_GB2312" w:hint="eastAsia"/>
          <w:sz w:val="32"/>
          <w:szCs w:val="32"/>
        </w:rPr>
        <w:t>杭州市滨江区人民法院</w:t>
      </w:r>
    </w:p>
    <w:p w:rsidR="00794B02" w:rsidRPr="00794B02" w:rsidRDefault="00794B02" w:rsidP="00794B02">
      <w:pPr>
        <w:jc w:val="right"/>
        <w:rPr>
          <w:rFonts w:ascii="仿宋_GB2312" w:eastAsia="仿宋_GB2312"/>
          <w:sz w:val="32"/>
          <w:szCs w:val="32"/>
        </w:rPr>
      </w:pPr>
      <w:r w:rsidRPr="00794B02">
        <w:rPr>
          <w:rFonts w:ascii="仿宋_GB2312" w:eastAsia="仿宋_GB2312" w:hint="eastAsia"/>
          <w:sz w:val="32"/>
          <w:szCs w:val="32"/>
        </w:rPr>
        <w:t>二</w:t>
      </w:r>
      <w:r w:rsidRPr="00794B02">
        <w:rPr>
          <w:rFonts w:ascii="仿宋_GB2312" w:eastAsia="黑体" w:hint="eastAsia"/>
          <w:sz w:val="32"/>
          <w:szCs w:val="32"/>
        </w:rPr>
        <w:t>〇</w:t>
      </w:r>
      <w:r w:rsidRPr="00794B02">
        <w:rPr>
          <w:rFonts w:ascii="仿宋_GB2312" w:eastAsia="仿宋_GB2312" w:hint="eastAsia"/>
          <w:sz w:val="32"/>
          <w:szCs w:val="32"/>
        </w:rPr>
        <w:t>一六年四月二十二日</w:t>
      </w:r>
    </w:p>
    <w:sectPr w:rsidR="00794B02" w:rsidRPr="00794B02" w:rsidSect="00BA3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E24" w:rsidRDefault="004F6E24" w:rsidP="00FA6427">
      <w:r>
        <w:separator/>
      </w:r>
    </w:p>
  </w:endnote>
  <w:endnote w:type="continuationSeparator" w:id="1">
    <w:p w:rsidR="004F6E24" w:rsidRDefault="004F6E24" w:rsidP="00FA64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E24" w:rsidRDefault="004F6E24" w:rsidP="00FA6427">
      <w:r>
        <w:separator/>
      </w:r>
    </w:p>
  </w:footnote>
  <w:footnote w:type="continuationSeparator" w:id="1">
    <w:p w:rsidR="004F6E24" w:rsidRDefault="004F6E24" w:rsidP="00FA64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0E49"/>
    <w:rsid w:val="00006FDA"/>
    <w:rsid w:val="001B0E49"/>
    <w:rsid w:val="002B0EB0"/>
    <w:rsid w:val="003A0A43"/>
    <w:rsid w:val="00407C21"/>
    <w:rsid w:val="004625B1"/>
    <w:rsid w:val="004F6E24"/>
    <w:rsid w:val="00501BC6"/>
    <w:rsid w:val="00641B07"/>
    <w:rsid w:val="00662337"/>
    <w:rsid w:val="00702C24"/>
    <w:rsid w:val="00794B02"/>
    <w:rsid w:val="009C0120"/>
    <w:rsid w:val="009C0D3C"/>
    <w:rsid w:val="00BA3D90"/>
    <w:rsid w:val="00BD6470"/>
    <w:rsid w:val="00BF179C"/>
    <w:rsid w:val="00CF57E0"/>
    <w:rsid w:val="00D905FB"/>
    <w:rsid w:val="00D97709"/>
    <w:rsid w:val="00E7599F"/>
    <w:rsid w:val="00F17656"/>
    <w:rsid w:val="00FA6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D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64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64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64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6427"/>
    <w:rPr>
      <w:sz w:val="18"/>
      <w:szCs w:val="18"/>
    </w:rPr>
  </w:style>
  <w:style w:type="table" w:styleId="a5">
    <w:name w:val="Table Grid"/>
    <w:basedOn w:val="a1"/>
    <w:uiPriority w:val="59"/>
    <w:rsid w:val="00FA64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189</Words>
  <Characters>1082</Characters>
  <Application>Microsoft Office Word</Application>
  <DocSecurity>0</DocSecurity>
  <Lines>9</Lines>
  <Paragraphs>2</Paragraphs>
  <ScaleCrop>false</ScaleCrop>
  <Company>微软中国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wu</cp:lastModifiedBy>
  <cp:revision>2</cp:revision>
  <dcterms:created xsi:type="dcterms:W3CDTF">2016-04-28T06:31:00Z</dcterms:created>
  <dcterms:modified xsi:type="dcterms:W3CDTF">2016-04-28T06:31:00Z</dcterms:modified>
</cp:coreProperties>
</file>