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D3D" w:rsidRPr="00A4210C" w:rsidRDefault="00A4210C" w:rsidP="00A4210C">
      <w:pPr>
        <w:pStyle w:val="a5"/>
        <w:ind w:left="420" w:hanging="420"/>
        <w:jc w:val="center"/>
        <w:rPr>
          <w:rFonts w:ascii="PMingLiU" w:eastAsia="PMingLiU" w:hAnsi="PMingLiU" w:hint="eastAsia"/>
          <w:b/>
          <w:sz w:val="44"/>
          <w:szCs w:val="44"/>
          <w:lang w:eastAsia="zh-CN"/>
        </w:rPr>
      </w:pPr>
      <w:r w:rsidRPr="00A4210C">
        <w:rPr>
          <w:rFonts w:ascii="PMingLiU" w:eastAsia="PMingLiU" w:hAnsi="PMingLiU" w:hint="eastAsia"/>
          <w:b/>
          <w:sz w:val="44"/>
          <w:szCs w:val="44"/>
          <w:lang w:eastAsia="zh-CN"/>
        </w:rPr>
        <w:t>第五講案例分析</w:t>
      </w:r>
    </w:p>
    <w:p w:rsidR="005B2D3D" w:rsidRDefault="005B2D3D" w:rsidP="006D0DD5">
      <w:pPr>
        <w:pStyle w:val="a5"/>
        <w:ind w:left="420" w:hanging="420"/>
        <w:rPr>
          <w:rFonts w:eastAsiaTheme="minorEastAsia" w:hint="eastAsia"/>
          <w:lang w:eastAsia="zh-CN"/>
        </w:rPr>
      </w:pPr>
    </w:p>
    <w:p w:rsidR="005B2D3D" w:rsidRDefault="005B2D3D" w:rsidP="006D0DD5">
      <w:pPr>
        <w:pStyle w:val="a5"/>
        <w:ind w:left="420" w:hanging="420"/>
        <w:rPr>
          <w:rFonts w:eastAsiaTheme="minorEastAsia" w:hint="eastAsia"/>
          <w:lang w:eastAsia="zh-CN"/>
        </w:rPr>
      </w:pPr>
    </w:p>
    <w:p w:rsidR="005B2D3D" w:rsidRDefault="005B2D3D" w:rsidP="006D0DD5">
      <w:pPr>
        <w:pStyle w:val="a5"/>
        <w:ind w:left="420" w:hanging="420"/>
        <w:rPr>
          <w:rFonts w:eastAsiaTheme="minorEastAsia" w:hint="eastAsia"/>
          <w:lang w:eastAsia="zh-CN"/>
        </w:rPr>
      </w:pPr>
    </w:p>
    <w:p w:rsidR="005B2D3D" w:rsidRDefault="00E46413" w:rsidP="006D0DD5">
      <w:pPr>
        <w:pStyle w:val="a5"/>
        <w:ind w:left="420" w:hanging="420"/>
        <w:rPr>
          <w:rFonts w:eastAsiaTheme="minorEastAsia" w:hint="eastAsia"/>
          <w:lang w:eastAsia="zh-CN"/>
        </w:rPr>
      </w:pPr>
      <w:r>
        <w:rPr>
          <w:rFonts w:eastAsiaTheme="minorEastAsia" w:hint="eastAsia"/>
          <w:noProof/>
          <w:lang w:eastAsia="zh-CN"/>
        </w:rPr>
        <w:pict>
          <v:shapetype id="_x0000_t32" coordsize="21600,21600" o:spt="32" o:oned="t" path="m,l21600,21600e" filled="f">
            <v:path arrowok="t" fillok="f" o:connecttype="none"/>
            <o:lock v:ext="edit" shapetype="t"/>
          </v:shapetype>
          <v:shape id="_x0000_s1116" type="#_x0000_t32" style="position:absolute;left:0;text-align:left;margin-left:90pt;margin-top:28.85pt;width:37.05pt;height:51.05pt;flip:x;z-index:251722752" o:connectortype="straight"/>
        </w:pict>
      </w:r>
      <w:r w:rsidR="005B2D3D">
        <w:rPr>
          <w:rFonts w:eastAsiaTheme="minorEastAsia" w:hint="eastAsia"/>
          <w:noProof/>
          <w:lang w:eastAsia="zh-CN"/>
        </w:rPr>
        <w:pict>
          <v:shapetype id="_x0000_t202" coordsize="21600,21600" o:spt="202" path="m,l,21600r21600,l21600,xe">
            <v:stroke joinstyle="miter"/>
            <v:path gradientshapeok="t" o:connecttype="rect"/>
          </v:shapetype>
          <v:shape id="_x0000_s1109" type="#_x0000_t202" style="position:absolute;left:0;text-align:left;margin-left:-5.1pt;margin-top:18.15pt;width:59.1pt;height:156.45pt;z-index:251715584" stroked="f">
            <v:textbox style="layout-flow:vertical-ideographic">
              <w:txbxContent>
                <w:p w:rsidR="005B2D3D" w:rsidRPr="005B2D3D" w:rsidRDefault="005B2D3D" w:rsidP="005B2D3D">
                  <w:pPr>
                    <w:ind w:left="600" w:hanging="600"/>
                    <w:rPr>
                      <w:sz w:val="30"/>
                      <w:szCs w:val="30"/>
                    </w:rPr>
                  </w:pPr>
                  <w:r w:rsidRPr="005B2D3D">
                    <w:rPr>
                      <w:rFonts w:hint="eastAsia"/>
                      <w:sz w:val="30"/>
                      <w:szCs w:val="30"/>
                    </w:rPr>
                    <w:t>二個侵</w:t>
                  </w:r>
                  <w:proofErr w:type="gramStart"/>
                  <w:r w:rsidRPr="005B2D3D">
                    <w:rPr>
                      <w:rFonts w:hint="eastAsia"/>
                      <w:sz w:val="30"/>
                      <w:szCs w:val="30"/>
                    </w:rPr>
                    <w:t>權</w:t>
                  </w:r>
                  <w:proofErr w:type="gramEnd"/>
                  <w:r w:rsidRPr="005B2D3D">
                    <w:rPr>
                      <w:rFonts w:hint="eastAsia"/>
                      <w:sz w:val="30"/>
                      <w:szCs w:val="30"/>
                    </w:rPr>
                    <w:t>行</w:t>
                  </w:r>
                  <w:proofErr w:type="gramStart"/>
                  <w:r w:rsidRPr="005B2D3D">
                    <w:rPr>
                      <w:rFonts w:hint="eastAsia"/>
                      <w:sz w:val="30"/>
                      <w:szCs w:val="30"/>
                    </w:rPr>
                    <w:t>為</w:t>
                  </w:r>
                  <w:proofErr w:type="gramEnd"/>
                  <w:r w:rsidRPr="005B2D3D">
                    <w:rPr>
                      <w:rFonts w:hint="eastAsia"/>
                      <w:sz w:val="30"/>
                      <w:szCs w:val="30"/>
                    </w:rPr>
                    <w:t>案例</w:t>
                  </w:r>
                </w:p>
              </w:txbxContent>
            </v:textbox>
          </v:shape>
        </w:pict>
      </w:r>
      <w:r w:rsidR="005B2D3D">
        <w:rPr>
          <w:rFonts w:eastAsiaTheme="minorEastAsia" w:hint="eastAsia"/>
          <w:noProof/>
          <w:lang w:eastAsia="zh-CN"/>
        </w:rPr>
        <w:pict>
          <v:shape id="_x0000_s1108" type="#_x0000_t202" style="position:absolute;left:0;text-align:left;margin-left:119.7pt;margin-top:3.75pt;width:248pt;height:170.85pt;z-index:251714560" stroked="f">
            <v:textbox>
              <w:txbxContent>
                <w:p w:rsidR="005B2D3D" w:rsidRDefault="005B2D3D" w:rsidP="005B2D3D">
                  <w:pPr>
                    <w:pStyle w:val="a5"/>
                    <w:ind w:left="420" w:hanging="420"/>
                    <w:rPr>
                      <w:rFonts w:eastAsiaTheme="minorEastAsia" w:hint="eastAsia"/>
                      <w:lang w:eastAsia="zh-CN"/>
                    </w:rPr>
                  </w:pPr>
                  <w:r w:rsidRPr="006D0DD5">
                    <w:rPr>
                      <w:rFonts w:hint="eastAsia"/>
                    </w:rPr>
                    <w:t>一</w:t>
                  </w:r>
                  <w:r>
                    <w:rPr>
                      <w:rFonts w:hint="eastAsia"/>
                    </w:rPr>
                    <w:t>、基本權利構造</w:t>
                  </w:r>
                </w:p>
                <w:p w:rsidR="005B2D3D" w:rsidRPr="00AD29C1" w:rsidRDefault="005B2D3D" w:rsidP="005B2D3D">
                  <w:pPr>
                    <w:pStyle w:val="a5"/>
                    <w:ind w:left="420" w:hanging="420"/>
                    <w:rPr>
                      <w:rFonts w:hint="eastAsia"/>
                    </w:rPr>
                  </w:pPr>
                  <w:r w:rsidRPr="00AD29C1">
                    <w:rPr>
                      <w:rFonts w:hint="eastAsia"/>
                    </w:rPr>
                    <w:t>二、基本權利審查的思考層次</w:t>
                  </w:r>
                </w:p>
                <w:p w:rsidR="005B2D3D" w:rsidRPr="00AD29C1" w:rsidRDefault="005B2D3D" w:rsidP="005B2D3D">
                  <w:pPr>
                    <w:pStyle w:val="a5"/>
                    <w:ind w:left="420" w:hanging="420"/>
                    <w:rPr>
                      <w:rFonts w:hint="eastAsia"/>
                    </w:rPr>
                  </w:pPr>
                  <w:r w:rsidRPr="00AD29C1">
                    <w:rPr>
                      <w:rFonts w:hint="eastAsia"/>
                    </w:rPr>
                    <w:t>三、名譽保護與言論自由的調和</w:t>
                  </w:r>
                </w:p>
                <w:p w:rsidR="005B2D3D" w:rsidRDefault="005B2D3D" w:rsidP="005B2D3D">
                  <w:pPr>
                    <w:pStyle w:val="a5"/>
                    <w:ind w:left="420" w:hanging="420"/>
                    <w:rPr>
                      <w:rFonts w:eastAsiaTheme="minorEastAsia" w:hint="eastAsia"/>
                      <w:lang w:eastAsia="zh-CN"/>
                    </w:rPr>
                  </w:pPr>
                  <w:r w:rsidRPr="00AD29C1">
                    <w:rPr>
                      <w:rFonts w:hint="eastAsia"/>
                    </w:rPr>
                    <w:t>四、侵權行為法的解釋適用</w:t>
                  </w:r>
                </w:p>
                <w:p w:rsidR="005B2D3D" w:rsidRPr="005B2D3D" w:rsidRDefault="005B2D3D" w:rsidP="005B2D3D">
                  <w:pPr>
                    <w:ind w:left="420" w:hanging="420"/>
                  </w:pPr>
                </w:p>
              </w:txbxContent>
            </v:textbox>
          </v:shape>
        </w:pict>
      </w:r>
    </w:p>
    <w:p w:rsidR="005B2D3D" w:rsidRDefault="00E46413" w:rsidP="006D0DD5">
      <w:pPr>
        <w:pStyle w:val="a5"/>
        <w:ind w:left="420" w:hanging="420"/>
        <w:rPr>
          <w:rFonts w:eastAsiaTheme="minorEastAsia" w:hint="eastAsia"/>
          <w:lang w:eastAsia="zh-CN"/>
        </w:rPr>
      </w:pPr>
      <w:r>
        <w:rPr>
          <w:rFonts w:eastAsiaTheme="minorEastAsia" w:hint="eastAsia"/>
          <w:noProof/>
          <w:lang w:eastAsia="zh-CN"/>
        </w:rPr>
        <w:pict>
          <v:shape id="_x0000_s1117" type="#_x0000_t32" style="position:absolute;left:0;text-align:left;margin-left:90pt;margin-top:25.6pt;width:37.05pt;height:23.1pt;flip:x;z-index:251723776" o:connectortype="straight"/>
        </w:pict>
      </w:r>
      <w:r w:rsidR="005B2D3D">
        <w:rPr>
          <w:rFonts w:eastAsiaTheme="minorEastAsia" w:hint="eastAsia"/>
          <w:noProof/>
          <w:lang w:eastAsia="zh-CN"/>
        </w:rPr>
        <w:pict>
          <v:shape id="_x0000_s1112" type="#_x0000_t202" style="position:absolute;left:0;text-align:left;margin-left:66.35pt;margin-top:15.95pt;width:41pt;height:76.3pt;z-index:251718656" stroked="f">
            <v:textbox style="layout-flow:vertical-ideographic">
              <w:txbxContent>
                <w:p w:rsidR="005B2D3D" w:rsidRPr="005B2D3D" w:rsidRDefault="005B2D3D" w:rsidP="005B2D3D">
                  <w:pPr>
                    <w:ind w:left="560" w:hanging="560"/>
                    <w:rPr>
                      <w:sz w:val="28"/>
                      <w:szCs w:val="28"/>
                    </w:rPr>
                  </w:pPr>
                  <w:r w:rsidRPr="005B2D3D">
                    <w:rPr>
                      <w:rFonts w:hint="eastAsia"/>
                      <w:sz w:val="28"/>
                      <w:szCs w:val="28"/>
                    </w:rPr>
                    <w:t>思考方式</w:t>
                  </w:r>
                </w:p>
              </w:txbxContent>
            </v:textbox>
          </v:shape>
        </w:pict>
      </w:r>
    </w:p>
    <w:p w:rsidR="005B2D3D" w:rsidRDefault="00E46413" w:rsidP="006D0DD5">
      <w:pPr>
        <w:pStyle w:val="a5"/>
        <w:ind w:left="420" w:hanging="420"/>
        <w:rPr>
          <w:rFonts w:eastAsiaTheme="minorEastAsia" w:hint="eastAsia"/>
          <w:lang w:eastAsia="zh-CN"/>
        </w:rPr>
      </w:pPr>
      <w:r>
        <w:rPr>
          <w:rFonts w:eastAsiaTheme="minorEastAsia" w:hint="eastAsia"/>
          <w:noProof/>
          <w:lang w:eastAsia="zh-CN"/>
        </w:rPr>
        <w:pict>
          <v:shape id="_x0000_s1119" type="#_x0000_t32" style="position:absolute;left:0;text-align:left;margin-left:90pt;margin-top:17.5pt;width:37.05pt;height:34.4pt;z-index:251725824" o:connectortype="straight"/>
        </w:pict>
      </w:r>
      <w:r>
        <w:rPr>
          <w:rFonts w:eastAsiaTheme="minorEastAsia" w:hint="eastAsia"/>
          <w:noProof/>
          <w:lang w:eastAsia="zh-CN"/>
        </w:rPr>
        <w:pict>
          <v:shape id="_x0000_s1118" type="#_x0000_t32" style="position:absolute;left:0;text-align:left;margin-left:90pt;margin-top:17.55pt;width:37.05pt;height:8.55pt;z-index:251724800" o:connectortype="straight"/>
        </w:pict>
      </w:r>
      <w:r w:rsidR="005B2D3D">
        <w:rPr>
          <w:rFonts w:eastAsiaTheme="minorEastAsia" w:hint="eastAsia"/>
          <w:noProof/>
          <w:lang w:eastAsia="zh-CN"/>
        </w:rPr>
        <w:pict>
          <v:shape id="_x0000_s1113" type="#_x0000_t32" style="position:absolute;left:0;text-align:left;margin-left:43.25pt;margin-top:17.5pt;width:30.45pt;height:.05pt;z-index:251719680" o:connectortype="straight">
            <v:stroke endarrow="block"/>
          </v:shape>
        </w:pict>
      </w:r>
    </w:p>
    <w:p w:rsidR="005B2D3D" w:rsidRDefault="005B2D3D" w:rsidP="006D0DD5">
      <w:pPr>
        <w:pStyle w:val="a5"/>
        <w:ind w:left="420" w:hanging="420"/>
        <w:rPr>
          <w:rFonts w:eastAsiaTheme="minorEastAsia" w:hint="eastAsia"/>
          <w:lang w:eastAsia="zh-CN"/>
        </w:rPr>
      </w:pPr>
    </w:p>
    <w:p w:rsidR="005B2D3D" w:rsidRDefault="00E46413" w:rsidP="006D0DD5">
      <w:pPr>
        <w:pStyle w:val="a5"/>
        <w:ind w:left="420" w:hanging="420"/>
        <w:rPr>
          <w:rFonts w:eastAsiaTheme="minorEastAsia" w:hint="eastAsia"/>
          <w:lang w:eastAsia="zh-CN"/>
        </w:rPr>
      </w:pPr>
      <w:r>
        <w:rPr>
          <w:rFonts w:eastAsiaTheme="minorEastAsia" w:hint="eastAsia"/>
          <w:noProof/>
          <w:lang w:eastAsia="zh-CN"/>
        </w:rPr>
        <w:pict>
          <v:shape id="_x0000_s1115" type="#_x0000_t32" style="position:absolute;left:0;text-align:left;margin-left:29.8pt;margin-top:19.6pt;width:16.7pt;height:36pt;z-index:251721728" o:connectortype="straight"/>
        </w:pict>
      </w:r>
      <w:r>
        <w:rPr>
          <w:rFonts w:eastAsiaTheme="minorEastAsia" w:hint="eastAsia"/>
          <w:noProof/>
          <w:lang w:eastAsia="zh-CN"/>
        </w:rPr>
        <w:pict>
          <v:shape id="_x0000_s1114" type="#_x0000_t32" style="position:absolute;left:0;text-align:left;margin-left:16.4pt;margin-top:19.6pt;width:13.4pt;height:36pt;flip:x;z-index:251720704" o:connectortype="straight"/>
        </w:pict>
      </w:r>
    </w:p>
    <w:p w:rsidR="005B2D3D" w:rsidRDefault="005B2D3D" w:rsidP="006D0DD5">
      <w:pPr>
        <w:pStyle w:val="a5"/>
        <w:ind w:left="420" w:hanging="420"/>
        <w:rPr>
          <w:rFonts w:eastAsiaTheme="minorEastAsia" w:hint="eastAsia"/>
          <w:lang w:eastAsia="zh-CN"/>
        </w:rPr>
      </w:pPr>
      <w:r>
        <w:rPr>
          <w:rFonts w:eastAsiaTheme="minorEastAsia" w:hint="eastAsia"/>
          <w:noProof/>
          <w:lang w:eastAsia="zh-CN"/>
        </w:rPr>
        <w:pict>
          <v:shape id="_x0000_s1110" type="#_x0000_t202" style="position:absolute;left:0;text-align:left;margin-left:-9.95pt;margin-top:24.4pt;width:47.85pt;height:241.25pt;z-index:251716608" stroked="f">
            <v:textbox style="layout-flow:vertical-ideographic">
              <w:txbxContent>
                <w:p w:rsidR="005B2D3D" w:rsidRPr="005B2D3D" w:rsidRDefault="005B2D3D" w:rsidP="005B2D3D">
                  <w:pPr>
                    <w:ind w:left="560" w:hanging="560"/>
                    <w:rPr>
                      <w:sz w:val="28"/>
                      <w:szCs w:val="28"/>
                    </w:rPr>
                  </w:pPr>
                  <w:r w:rsidRPr="005B2D3D">
                    <w:rPr>
                      <w:rFonts w:hint="eastAsia"/>
                      <w:sz w:val="28"/>
                      <w:szCs w:val="28"/>
                    </w:rPr>
                    <w:t>指</w:t>
                  </w:r>
                  <w:proofErr w:type="gramStart"/>
                  <w:r w:rsidRPr="005B2D3D">
                    <w:rPr>
                      <w:rFonts w:hint="eastAsia"/>
                      <w:sz w:val="28"/>
                      <w:szCs w:val="28"/>
                    </w:rPr>
                    <w:t>導</w:t>
                  </w:r>
                  <w:proofErr w:type="gramEnd"/>
                  <w:r w:rsidRPr="005B2D3D">
                    <w:rPr>
                      <w:rFonts w:hint="eastAsia"/>
                      <w:sz w:val="28"/>
                      <w:szCs w:val="28"/>
                    </w:rPr>
                    <w:t>案例（律師聲明侵害名譽案）</w:t>
                  </w:r>
                </w:p>
              </w:txbxContent>
            </v:textbox>
          </v:shape>
        </w:pict>
      </w:r>
      <w:r>
        <w:rPr>
          <w:rFonts w:eastAsiaTheme="minorEastAsia" w:hint="eastAsia"/>
          <w:noProof/>
          <w:lang w:eastAsia="zh-CN"/>
        </w:rPr>
        <w:pict>
          <v:shape id="_x0000_s1111" type="#_x0000_t202" style="position:absolute;left:0;text-align:left;margin-left:33.5pt;margin-top:24.4pt;width:40.2pt;height:142.9pt;z-index:251717632" filled="f" stroked="f">
            <v:textbox style="layout-flow:vertical-ideographic">
              <w:txbxContent>
                <w:p w:rsidR="005B2D3D" w:rsidRPr="005B2D3D" w:rsidRDefault="005B2D3D" w:rsidP="005B2D3D">
                  <w:pPr>
                    <w:ind w:left="560" w:hanging="560"/>
                    <w:rPr>
                      <w:sz w:val="28"/>
                      <w:szCs w:val="28"/>
                    </w:rPr>
                  </w:pPr>
                  <w:r w:rsidRPr="005B2D3D">
                    <w:rPr>
                      <w:rFonts w:hint="eastAsia"/>
                      <w:sz w:val="28"/>
                      <w:szCs w:val="28"/>
                    </w:rPr>
                    <w:t>宣科案</w:t>
                  </w:r>
                </w:p>
              </w:txbxContent>
            </v:textbox>
          </v:shape>
        </w:pict>
      </w:r>
    </w:p>
    <w:p w:rsidR="005B2D3D" w:rsidRDefault="005B2D3D" w:rsidP="006D0DD5">
      <w:pPr>
        <w:pStyle w:val="a5"/>
        <w:ind w:left="420" w:hanging="420"/>
        <w:rPr>
          <w:rFonts w:eastAsiaTheme="minorEastAsia" w:hint="eastAsia"/>
          <w:lang w:eastAsia="zh-CN"/>
        </w:rPr>
      </w:pPr>
    </w:p>
    <w:p w:rsidR="005B2D3D" w:rsidRDefault="005B2D3D" w:rsidP="006D0DD5">
      <w:pPr>
        <w:pStyle w:val="a5"/>
        <w:ind w:left="420" w:hanging="420"/>
        <w:rPr>
          <w:rFonts w:eastAsiaTheme="minorEastAsia" w:hint="eastAsia"/>
          <w:lang w:eastAsia="zh-CN"/>
        </w:rPr>
      </w:pPr>
    </w:p>
    <w:p w:rsidR="005B2D3D" w:rsidRDefault="005B2D3D" w:rsidP="006D0DD5">
      <w:pPr>
        <w:pStyle w:val="a5"/>
        <w:ind w:left="420" w:hanging="420"/>
        <w:rPr>
          <w:rFonts w:eastAsiaTheme="minorEastAsia" w:hint="eastAsia"/>
          <w:lang w:eastAsia="zh-CN"/>
        </w:rPr>
      </w:pPr>
    </w:p>
    <w:p w:rsidR="005B2D3D" w:rsidRDefault="005B2D3D" w:rsidP="006D0DD5">
      <w:pPr>
        <w:pStyle w:val="a5"/>
        <w:ind w:left="420" w:hanging="420"/>
        <w:rPr>
          <w:rFonts w:eastAsiaTheme="minorEastAsia" w:hint="eastAsia"/>
          <w:lang w:eastAsia="zh-CN"/>
        </w:rPr>
      </w:pPr>
    </w:p>
    <w:p w:rsidR="005B2D3D" w:rsidRDefault="005B2D3D" w:rsidP="006D0DD5">
      <w:pPr>
        <w:pStyle w:val="a5"/>
        <w:ind w:left="420" w:hanging="420"/>
        <w:rPr>
          <w:rFonts w:eastAsiaTheme="minorEastAsia" w:hint="eastAsia"/>
          <w:lang w:eastAsia="zh-CN"/>
        </w:rPr>
      </w:pPr>
    </w:p>
    <w:p w:rsidR="005B2D3D" w:rsidRDefault="005B2D3D" w:rsidP="006D0DD5">
      <w:pPr>
        <w:pStyle w:val="a5"/>
        <w:ind w:left="420" w:hanging="420"/>
        <w:rPr>
          <w:rFonts w:eastAsiaTheme="minorEastAsia" w:hint="eastAsia"/>
          <w:lang w:eastAsia="zh-CN"/>
        </w:rPr>
      </w:pPr>
    </w:p>
    <w:p w:rsidR="005B2D3D" w:rsidRDefault="005B2D3D" w:rsidP="006D0DD5">
      <w:pPr>
        <w:pStyle w:val="a5"/>
        <w:ind w:left="420" w:hanging="420"/>
        <w:rPr>
          <w:rFonts w:eastAsiaTheme="minorEastAsia" w:hint="eastAsia"/>
          <w:lang w:eastAsia="zh-CN"/>
        </w:rPr>
      </w:pPr>
    </w:p>
    <w:p w:rsidR="005B2D3D" w:rsidRDefault="005B2D3D" w:rsidP="006D0DD5">
      <w:pPr>
        <w:pStyle w:val="a5"/>
        <w:ind w:left="420" w:hanging="420"/>
        <w:rPr>
          <w:rFonts w:eastAsiaTheme="minorEastAsia" w:hint="eastAsia"/>
          <w:lang w:eastAsia="zh-CN"/>
        </w:rPr>
      </w:pPr>
    </w:p>
    <w:p w:rsidR="005B2D3D" w:rsidRDefault="005B2D3D" w:rsidP="006D0DD5">
      <w:pPr>
        <w:pStyle w:val="a5"/>
        <w:ind w:left="420" w:hanging="420"/>
        <w:rPr>
          <w:rFonts w:eastAsiaTheme="minorEastAsia" w:hint="eastAsia"/>
          <w:lang w:eastAsia="zh-CN"/>
        </w:rPr>
      </w:pPr>
    </w:p>
    <w:p w:rsidR="005B2D3D" w:rsidRDefault="005B2D3D" w:rsidP="006D0DD5">
      <w:pPr>
        <w:pStyle w:val="a5"/>
        <w:ind w:left="420" w:hanging="420"/>
        <w:rPr>
          <w:rFonts w:eastAsiaTheme="minorEastAsia" w:hint="eastAsia"/>
          <w:lang w:eastAsia="zh-CN"/>
        </w:rPr>
      </w:pPr>
    </w:p>
    <w:p w:rsidR="005B2D3D" w:rsidRPr="005B2D3D" w:rsidRDefault="005B2D3D" w:rsidP="006D0DD5">
      <w:pPr>
        <w:pStyle w:val="a5"/>
        <w:ind w:left="420" w:hanging="420"/>
        <w:rPr>
          <w:rFonts w:eastAsiaTheme="minorEastAsia"/>
          <w:lang w:eastAsia="zh-CN"/>
        </w:rPr>
      </w:pPr>
    </w:p>
    <w:p w:rsidR="006D0DD5" w:rsidRDefault="006D0DD5" w:rsidP="006D0DD5">
      <w:pPr>
        <w:pStyle w:val="a"/>
        <w:numPr>
          <w:ilvl w:val="0"/>
          <w:numId w:val="0"/>
        </w:numPr>
        <w:ind w:left="420" w:hanging="420"/>
        <w:rPr>
          <w:rFonts w:eastAsiaTheme="minorEastAsia" w:hint="eastAsia"/>
          <w:lang w:eastAsia="zh-CN"/>
        </w:rPr>
      </w:pPr>
    </w:p>
    <w:p w:rsidR="005B2D3D" w:rsidRDefault="005B2D3D" w:rsidP="006D0DD5">
      <w:pPr>
        <w:pStyle w:val="a"/>
        <w:numPr>
          <w:ilvl w:val="0"/>
          <w:numId w:val="0"/>
        </w:numPr>
        <w:ind w:left="420" w:hanging="420"/>
        <w:rPr>
          <w:rFonts w:eastAsiaTheme="minorEastAsia" w:hint="eastAsia"/>
          <w:lang w:eastAsia="zh-CN"/>
        </w:rPr>
      </w:pPr>
    </w:p>
    <w:p w:rsidR="005B2D3D" w:rsidRPr="002B1449" w:rsidRDefault="005B2D3D" w:rsidP="006D0DD5">
      <w:pPr>
        <w:pStyle w:val="a"/>
        <w:numPr>
          <w:ilvl w:val="0"/>
          <w:numId w:val="0"/>
        </w:numPr>
        <w:ind w:left="420" w:hanging="420"/>
        <w:rPr>
          <w:rFonts w:eastAsiaTheme="minorEastAsia"/>
          <w:lang w:eastAsia="zh-CN"/>
        </w:rPr>
      </w:pPr>
    </w:p>
    <w:p w:rsidR="006D0DD5" w:rsidRPr="002B1449" w:rsidRDefault="006D0DD5" w:rsidP="006D0DD5">
      <w:pPr>
        <w:tabs>
          <w:tab w:val="left" w:pos="720"/>
          <w:tab w:val="left" w:pos="1620"/>
          <w:tab w:val="left" w:pos="2160"/>
          <w:tab w:val="left" w:pos="2520"/>
        </w:tabs>
        <w:spacing w:line="500" w:lineRule="exact"/>
        <w:ind w:left="560" w:rightChars="-501" w:right="-1052" w:hanging="560"/>
        <w:rPr>
          <w:rFonts w:ascii="PMingLiU" w:hAnsi="PMingLiU"/>
          <w:sz w:val="28"/>
          <w:szCs w:val="28"/>
        </w:rPr>
      </w:pPr>
      <w:r>
        <w:rPr>
          <w:rFonts w:ascii="PMingLiU" w:hAnsi="PMingLiU"/>
          <w:sz w:val="28"/>
          <w:szCs w:val="28"/>
        </w:rPr>
        <w:pict>
          <v:shape id="_x0000_s1048" type="#_x0000_t202" style="position:absolute;left:0;text-align:left;margin-left:317.35pt;margin-top:0;width:82.25pt;height:53.8pt;z-index:251658240" stroked="f">
            <v:textbox>
              <w:txbxContent>
                <w:p w:rsidR="006D0DD5" w:rsidRDefault="006D0DD5" w:rsidP="006D0DD5">
                  <w:pPr>
                    <w:spacing w:line="360" w:lineRule="exact"/>
                    <w:ind w:left="480" w:hanging="480"/>
                    <w:rPr>
                      <w:sz w:val="24"/>
                    </w:rPr>
                  </w:pPr>
                  <w:r w:rsidRPr="003430C3">
                    <w:rPr>
                      <w:rFonts w:eastAsia="PMingLiU" w:hint="eastAsia"/>
                      <w:sz w:val="24"/>
                      <w:lang w:eastAsia="zh-TW"/>
                    </w:rPr>
                    <w:t>客觀規範</w:t>
                  </w:r>
                </w:p>
                <w:p w:rsidR="006D0DD5" w:rsidRPr="003430C3" w:rsidRDefault="006D0DD5" w:rsidP="006D0DD5">
                  <w:pPr>
                    <w:spacing w:line="360" w:lineRule="exact"/>
                    <w:ind w:left="480" w:hanging="480"/>
                    <w:rPr>
                      <w:sz w:val="24"/>
                    </w:rPr>
                  </w:pPr>
                  <w:r w:rsidRPr="003430C3">
                    <w:rPr>
                      <w:rFonts w:eastAsia="PMingLiU" w:hint="eastAsia"/>
                      <w:sz w:val="24"/>
                      <w:lang w:eastAsia="zh-TW"/>
                    </w:rPr>
                    <w:t>價值體系</w:t>
                  </w:r>
                </w:p>
              </w:txbxContent>
            </v:textbox>
          </v:shape>
        </w:pict>
      </w:r>
      <w:r>
        <w:rPr>
          <w:rFonts w:ascii="PMingLiU" w:hAnsi="PMingLiU"/>
          <w:sz w:val="28"/>
          <w:szCs w:val="28"/>
        </w:rPr>
        <w:pict>
          <v:line id="_x0000_s1047" style="position:absolute;left:0;text-align:left;flip:y;z-index:251658240" from="165.6pt,16.4pt" to="210.6pt,34.2pt"/>
        </w:pict>
      </w:r>
      <w:r w:rsidRPr="0027622F">
        <w:rPr>
          <w:rFonts w:ascii="PMingLiU" w:eastAsia="PMingLiU" w:hAnsi="PMingLiU"/>
          <w:sz w:val="28"/>
          <w:szCs w:val="28"/>
        </w:rPr>
        <w:pict>
          <v:line id="_x0000_s1051" style="position:absolute;left:0;text-align:left;flip:x y;z-index:251658240" from="381.6pt,21.8pt" to="408.6pt,84.2pt"/>
        </w:pict>
      </w:r>
      <w:r w:rsidRPr="0027622F">
        <w:rPr>
          <w:rFonts w:ascii="PMingLiU" w:eastAsia="PMingLiU" w:hAnsi="PMingLiU"/>
          <w:sz w:val="28"/>
          <w:szCs w:val="28"/>
        </w:rPr>
        <w:pict>
          <v:shape id="_x0000_s1050" type="#_x0000_t202" style="position:absolute;left:0;text-align:left;margin-left:399.6pt;margin-top:1.6pt;width:63pt;height:93.6pt;z-index:251658240" stroked="f">
            <v:textbox>
              <w:txbxContent>
                <w:p w:rsidR="006D0DD5" w:rsidRPr="000209D1" w:rsidRDefault="006D0DD5" w:rsidP="006D0DD5">
                  <w:pPr>
                    <w:spacing w:line="400" w:lineRule="exact"/>
                    <w:ind w:left="420" w:hanging="420"/>
                    <w:rPr>
                      <w:rFonts w:ascii="DFKai-SB" w:eastAsia="DFKai-SB" w:hAnsi="DFKai-SB"/>
                      <w:szCs w:val="21"/>
                      <w:lang w:eastAsia="zh-TW"/>
                    </w:rPr>
                  </w:pPr>
                  <w:r w:rsidRPr="000209D1">
                    <w:rPr>
                      <w:rFonts w:ascii="DFKai-SB" w:eastAsia="DFKai-SB" w:hAnsi="DFKai-SB" w:hint="eastAsia"/>
                      <w:szCs w:val="21"/>
                      <w:lang w:eastAsia="zh-TW"/>
                    </w:rPr>
                    <w:t>人之尊嚴</w:t>
                  </w:r>
                </w:p>
                <w:p w:rsidR="006D0DD5" w:rsidRPr="000209D1" w:rsidRDefault="006D0DD5" w:rsidP="006D0DD5">
                  <w:pPr>
                    <w:spacing w:line="400" w:lineRule="exact"/>
                    <w:ind w:left="420" w:hanging="420"/>
                    <w:rPr>
                      <w:rFonts w:ascii="DFKai-SB" w:eastAsia="DFKai-SB" w:hAnsi="DFKai-SB"/>
                      <w:szCs w:val="21"/>
                      <w:lang w:eastAsia="zh-TW"/>
                    </w:rPr>
                  </w:pPr>
                  <w:r w:rsidRPr="000209D1">
                    <w:rPr>
                      <w:rFonts w:ascii="DFKai-SB" w:eastAsia="DFKai-SB" w:hAnsi="DFKai-SB" w:hint="eastAsia"/>
                      <w:szCs w:val="21"/>
                      <w:lang w:eastAsia="zh-TW"/>
                    </w:rPr>
                    <w:t>人格自由</w:t>
                  </w:r>
                </w:p>
                <w:p w:rsidR="006D0DD5" w:rsidRPr="000209D1" w:rsidRDefault="006D0DD5" w:rsidP="006D0DD5">
                  <w:pPr>
                    <w:spacing w:line="400" w:lineRule="exact"/>
                    <w:ind w:left="420" w:hanging="420"/>
                    <w:rPr>
                      <w:rFonts w:ascii="DFKai-SB" w:eastAsia="DFKai-SB" w:hAnsi="DFKai-SB"/>
                      <w:szCs w:val="21"/>
                      <w:lang w:eastAsia="zh-TW"/>
                    </w:rPr>
                  </w:pPr>
                  <w:r w:rsidRPr="000209D1">
                    <w:rPr>
                      <w:rFonts w:ascii="DFKai-SB" w:eastAsia="DFKai-SB" w:hAnsi="DFKai-SB" w:hint="eastAsia"/>
                      <w:szCs w:val="21"/>
                      <w:lang w:eastAsia="zh-TW"/>
                    </w:rPr>
                    <w:t>平等原則</w:t>
                  </w:r>
                </w:p>
                <w:p w:rsidR="006D0DD5" w:rsidRPr="000209D1" w:rsidRDefault="006D0DD5" w:rsidP="006D0DD5">
                  <w:pPr>
                    <w:spacing w:line="400" w:lineRule="exact"/>
                    <w:ind w:left="420" w:hanging="420"/>
                    <w:rPr>
                      <w:rFonts w:ascii="DFKai-SB" w:eastAsia="DFKai-SB" w:hAnsi="DFKai-SB"/>
                      <w:szCs w:val="21"/>
                    </w:rPr>
                  </w:pPr>
                  <w:r w:rsidRPr="000209D1">
                    <w:rPr>
                      <w:rFonts w:ascii="DFKai-SB" w:eastAsia="DFKai-SB" w:hAnsi="DFKai-SB" w:hint="eastAsia"/>
                      <w:szCs w:val="21"/>
                      <w:lang w:eastAsia="zh-TW"/>
                    </w:rPr>
                    <w:t>法治國家</w:t>
                  </w:r>
                </w:p>
              </w:txbxContent>
            </v:textbox>
          </v:shape>
        </w:pict>
      </w:r>
      <w:r>
        <w:rPr>
          <w:rFonts w:ascii="PMingLiU" w:eastAsia="PMingLiU" w:hAnsi="PMingLiU"/>
          <w:sz w:val="28"/>
          <w:szCs w:val="28"/>
          <w:lang w:eastAsia="zh-TW"/>
        </w:rPr>
        <w:t xml:space="preserve">        </w:t>
      </w:r>
      <w:r w:rsidRPr="003430C3">
        <w:rPr>
          <w:rFonts w:ascii="PMingLiU" w:eastAsia="PMingLiU" w:hAnsi="PMingLiU"/>
          <w:sz w:val="28"/>
          <w:szCs w:val="28"/>
          <w:lang w:eastAsia="zh-TW"/>
        </w:rPr>
        <w:t xml:space="preserve"> </w:t>
      </w:r>
      <w:r>
        <w:rPr>
          <w:rFonts w:ascii="PMingLiU" w:hAnsi="PMingLiU"/>
          <w:sz w:val="28"/>
          <w:szCs w:val="28"/>
        </w:rPr>
        <w:pict>
          <v:line id="_x0000_s1054" style="position:absolute;left:0;text-align:left;flip:x y;z-index:251658240;mso-position-horizontal-relative:text;mso-position-vertical-relative:text" from="381.6pt,23.4pt" to="408.6pt,54.6pt"/>
        </w:pict>
      </w:r>
      <w:r>
        <w:rPr>
          <w:rFonts w:ascii="PMingLiU" w:hAnsi="PMingLiU"/>
          <w:sz w:val="28"/>
          <w:szCs w:val="28"/>
        </w:rPr>
        <w:pict>
          <v:line id="_x0000_s1053" style="position:absolute;left:0;text-align:left;flip:x y;z-index:251658240;mso-position-horizontal-relative:text;mso-position-vertical-relative:text" from="381.6pt,23.4pt" to="408.6pt,31.2pt"/>
        </w:pict>
      </w:r>
      <w:r>
        <w:rPr>
          <w:rFonts w:ascii="PMingLiU" w:hAnsi="PMingLiU"/>
          <w:sz w:val="28"/>
          <w:szCs w:val="28"/>
        </w:rPr>
        <w:pict>
          <v:line id="_x0000_s1052" style="position:absolute;left:0;text-align:left;flip:x;z-index:251658240;mso-position-horizontal-relative:text;mso-position-vertical-relative:text" from="381.6pt,15.6pt" to="408.6pt,23.4pt"/>
        </w:pict>
      </w:r>
      <w:r>
        <w:rPr>
          <w:rFonts w:ascii="PMingLiU" w:hAnsi="PMingLiU"/>
          <w:sz w:val="28"/>
          <w:szCs w:val="28"/>
        </w:rPr>
        <w:pict>
          <v:line id="_x0000_s1049" style="position:absolute;left:0;text-align:left;flip:y;z-index:251658240;mso-position-horizontal-relative:text;mso-position-vertical-relative:text" from="255.6pt,24.2pt" to="327.6pt,32pt">
            <v:stroke endarrow="block"/>
          </v:line>
        </w:pict>
      </w:r>
      <w:r>
        <w:rPr>
          <w:rFonts w:ascii="PMingLiU" w:hAnsi="PMingLiU"/>
          <w:sz w:val="28"/>
          <w:szCs w:val="28"/>
        </w:rPr>
        <w:pict>
          <v:shape id="_x0000_s1027" type="#_x0000_t202" style="position:absolute;left:0;text-align:left;margin-left:201.6pt;margin-top:3.6pt;width:90pt;height:47.4pt;z-index:251658240;mso-position-horizontal-relative:text;mso-position-vertical-relative:text" stroked="f">
            <v:textbox>
              <w:txbxContent>
                <w:p w:rsidR="006D0DD5" w:rsidRPr="003430C3" w:rsidRDefault="006D0DD5" w:rsidP="006D0DD5">
                  <w:pPr>
                    <w:spacing w:line="300" w:lineRule="exact"/>
                    <w:ind w:left="480" w:hanging="480"/>
                    <w:rPr>
                      <w:sz w:val="24"/>
                    </w:rPr>
                  </w:pPr>
                  <w:r w:rsidRPr="003430C3">
                    <w:rPr>
                      <w:rFonts w:eastAsia="PMingLiU" w:hint="eastAsia"/>
                      <w:sz w:val="24"/>
                      <w:lang w:eastAsia="zh-TW"/>
                    </w:rPr>
                    <w:t>主觀防禦權利</w:t>
                  </w:r>
                </w:p>
                <w:p w:rsidR="006D0DD5" w:rsidRPr="00BA14B2" w:rsidRDefault="006D0DD5" w:rsidP="006D0DD5">
                  <w:pPr>
                    <w:spacing w:line="300" w:lineRule="exact"/>
                    <w:ind w:left="480" w:hanging="480"/>
                    <w:rPr>
                      <w:sz w:val="24"/>
                    </w:rPr>
                  </w:pPr>
                  <w:r w:rsidRPr="00BA14B2">
                    <w:rPr>
                      <w:rFonts w:eastAsia="PMingLiU" w:hint="eastAsia"/>
                      <w:sz w:val="24"/>
                      <w:lang w:eastAsia="zh-TW"/>
                    </w:rPr>
                    <w:t>保護功能</w:t>
                  </w:r>
                </w:p>
              </w:txbxContent>
            </v:textbox>
          </v:shape>
        </w:pict>
      </w:r>
      <w:r>
        <w:rPr>
          <w:rFonts w:ascii="PMingLiU" w:hAnsi="PMingLiU"/>
          <w:sz w:val="28"/>
          <w:szCs w:val="28"/>
        </w:rPr>
        <w:pict>
          <v:shape id="_x0000_s1026" type="#_x0000_t202" style="position:absolute;left:0;text-align:left;margin-left:111.6pt;margin-top:13.2pt;width:1in;height:31.2pt;z-index:251658240;mso-position-horizontal-relative:text;mso-position-vertical-relative:text" stroked="f">
            <v:textbox>
              <w:txbxContent>
                <w:p w:rsidR="006D0DD5" w:rsidRPr="003430C3" w:rsidRDefault="006D0DD5" w:rsidP="006D0DD5">
                  <w:pPr>
                    <w:ind w:left="480" w:hanging="480"/>
                    <w:rPr>
                      <w:sz w:val="24"/>
                    </w:rPr>
                  </w:pPr>
                  <w:r w:rsidRPr="003430C3">
                    <w:rPr>
                      <w:rFonts w:eastAsia="PMingLiU" w:hint="eastAsia"/>
                      <w:sz w:val="24"/>
                      <w:lang w:eastAsia="zh-TW"/>
                    </w:rPr>
                    <w:t>基本權利</w:t>
                  </w:r>
                </w:p>
              </w:txbxContent>
            </v:textbox>
          </v:shape>
        </w:pict>
      </w:r>
    </w:p>
    <w:p w:rsidR="006D0DD5" w:rsidRDefault="006D0DD5" w:rsidP="006D0DD5">
      <w:pPr>
        <w:tabs>
          <w:tab w:val="left" w:pos="720"/>
          <w:tab w:val="left" w:pos="1620"/>
          <w:tab w:val="left" w:pos="2160"/>
          <w:tab w:val="left" w:pos="2520"/>
        </w:tabs>
        <w:spacing w:line="500" w:lineRule="exact"/>
        <w:ind w:left="560" w:rightChars="-501" w:right="-1052" w:hanging="560"/>
        <w:rPr>
          <w:rFonts w:ascii="PMingLiU" w:hAnsi="PMingLiU"/>
          <w:sz w:val="28"/>
          <w:szCs w:val="28"/>
          <w:lang w:eastAsia="zh-TW"/>
        </w:rPr>
      </w:pPr>
      <w:r>
        <w:rPr>
          <w:rFonts w:ascii="PMingLiU" w:hAnsi="PMingLiU"/>
          <w:sz w:val="28"/>
          <w:szCs w:val="28"/>
        </w:rPr>
        <w:pict>
          <v:line id="_x0000_s1043" style="position:absolute;left:0;text-align:left;flip:x;z-index:251658240" from="165.6pt,7pt" to="210.6pt,9.8pt"/>
        </w:pict>
      </w:r>
      <w:r>
        <w:rPr>
          <w:rFonts w:ascii="PMingLiU" w:hAnsi="PMingLiU"/>
          <w:sz w:val="28"/>
          <w:szCs w:val="28"/>
        </w:rPr>
        <w:pict>
          <v:line id="_x0000_s1036" style="position:absolute;left:0;text-align:left;z-index:251658240" from="138.6pt,11.6pt" to="183.6pt,42.8pt"/>
        </w:pict>
      </w:r>
      <w:r>
        <w:rPr>
          <w:rFonts w:ascii="PMingLiU" w:hAnsi="PMingLiU"/>
          <w:sz w:val="28"/>
          <w:szCs w:val="28"/>
        </w:rPr>
        <w:pict>
          <v:line id="_x0000_s1035" style="position:absolute;left:0;text-align:left;flip:x;z-index:251658240" from="102.6pt,11.6pt" to="138.6pt,42.8pt"/>
        </w:pict>
      </w:r>
    </w:p>
    <w:p w:rsidR="006D0DD5" w:rsidRDefault="006D0DD5" w:rsidP="006D0DD5">
      <w:pPr>
        <w:tabs>
          <w:tab w:val="left" w:pos="720"/>
          <w:tab w:val="left" w:pos="1620"/>
          <w:tab w:val="left" w:pos="2160"/>
          <w:tab w:val="left" w:pos="2520"/>
        </w:tabs>
        <w:spacing w:line="500" w:lineRule="exact"/>
        <w:ind w:left="560" w:rightChars="-501" w:right="-1052" w:hanging="560"/>
        <w:rPr>
          <w:rFonts w:ascii="PMingLiU" w:hAnsi="PMingLiU"/>
          <w:sz w:val="28"/>
          <w:szCs w:val="28"/>
          <w:lang w:eastAsia="zh-TW"/>
        </w:rPr>
      </w:pPr>
      <w:r w:rsidRPr="0027622F">
        <w:rPr>
          <w:rFonts w:ascii="PMingLiU" w:eastAsia="PMingLiU" w:hAnsi="PMingLiU"/>
          <w:sz w:val="28"/>
          <w:szCs w:val="28"/>
        </w:rPr>
        <w:pict>
          <v:shape id="_x0000_s1034" type="#_x0000_t202" style="position:absolute;left:0;text-align:left;margin-left:237.6pt;margin-top:17.8pt;width:149.4pt;height:62.4pt;z-index:251658240" stroked="f">
            <v:textbox>
              <w:txbxContent>
                <w:p w:rsidR="006D0DD5" w:rsidRPr="000209D1" w:rsidRDefault="006D0DD5" w:rsidP="006D0DD5">
                  <w:pPr>
                    <w:spacing w:line="320" w:lineRule="exact"/>
                    <w:ind w:left="420" w:hanging="420"/>
                    <w:rPr>
                      <w:rFonts w:ascii="DFKai-SB" w:eastAsia="DFKai-SB" w:hAnsi="DFKai-SB"/>
                      <w:szCs w:val="21"/>
                      <w:lang w:eastAsia="zh-TW"/>
                    </w:rPr>
                  </w:pPr>
                  <w:r w:rsidRPr="000209D1">
                    <w:rPr>
                      <w:rFonts w:ascii="DFKai-SB" w:eastAsia="DFKai-SB" w:hAnsi="DFKai-SB" w:hint="eastAsia"/>
                      <w:szCs w:val="21"/>
                      <w:lang w:eastAsia="zh-TW"/>
                    </w:rPr>
                    <w:t>第三人效力（</w:t>
                  </w:r>
                  <w:r w:rsidRPr="000209D1">
                    <w:rPr>
                      <w:rFonts w:ascii="DFKai-SB" w:eastAsia="DFKai-SB" w:hAnsi="DFKai-SB" w:hint="eastAsia"/>
                      <w:szCs w:val="21"/>
                      <w:lang w:eastAsia="zh-TW"/>
                    </w:rPr>
                    <w:t>間接）</w:t>
                  </w:r>
                </w:p>
                <w:p w:rsidR="006D0DD5" w:rsidRPr="000209D1" w:rsidRDefault="006D0DD5" w:rsidP="006D0DD5">
                  <w:pPr>
                    <w:spacing w:line="320" w:lineRule="exact"/>
                    <w:ind w:left="420" w:hanging="420"/>
                    <w:rPr>
                      <w:rFonts w:ascii="DFKai-SB" w:eastAsia="DFKai-SB" w:hAnsi="DFKai-SB"/>
                      <w:szCs w:val="21"/>
                    </w:rPr>
                  </w:pPr>
                </w:p>
                <w:p w:rsidR="006D0DD5" w:rsidRPr="000209D1" w:rsidRDefault="006D0DD5" w:rsidP="006D0DD5">
                  <w:pPr>
                    <w:spacing w:line="320" w:lineRule="exact"/>
                    <w:ind w:left="420" w:hanging="420"/>
                    <w:rPr>
                      <w:rFonts w:ascii="DFKai-SB" w:eastAsia="DFKai-SB" w:hAnsi="DFKai-SB"/>
                      <w:szCs w:val="21"/>
                      <w:lang w:eastAsia="zh-TW"/>
                    </w:rPr>
                  </w:pPr>
                  <w:r w:rsidRPr="000209D1">
                    <w:rPr>
                      <w:rFonts w:ascii="DFKai-SB" w:eastAsia="DFKai-SB" w:hAnsi="DFKai-SB" w:hint="eastAsia"/>
                      <w:szCs w:val="21"/>
                      <w:lang w:eastAsia="zh-TW"/>
                    </w:rPr>
                    <w:t>符合基本權利的法律解釋</w:t>
                  </w:r>
                </w:p>
              </w:txbxContent>
            </v:textbox>
          </v:shape>
        </w:pict>
      </w:r>
      <w:r>
        <w:rPr>
          <w:rFonts w:ascii="PMingLiU" w:hAnsi="PMingLiU"/>
          <w:sz w:val="28"/>
          <w:szCs w:val="28"/>
        </w:rPr>
        <w:pict>
          <v:shape id="_x0000_s1029" type="#_x0000_t202" style="position:absolute;left:0;text-align:left;margin-left:147.6pt;margin-top:2.2pt;width:81pt;height:31.2pt;z-index:251658240" stroked="f">
            <v:textbox>
              <w:txbxContent>
                <w:p w:rsidR="006D0DD5" w:rsidRPr="003430C3" w:rsidRDefault="006D0DD5" w:rsidP="006D0DD5">
                  <w:pPr>
                    <w:ind w:left="480" w:hanging="480"/>
                    <w:rPr>
                      <w:sz w:val="24"/>
                    </w:rPr>
                  </w:pPr>
                  <w:r w:rsidRPr="003430C3">
                    <w:rPr>
                      <w:rFonts w:eastAsia="PMingLiU" w:hint="eastAsia"/>
                      <w:sz w:val="24"/>
                      <w:lang w:eastAsia="zh-TW"/>
                    </w:rPr>
                    <w:t>擴散於</w:t>
                  </w:r>
                  <w:r w:rsidRPr="00DE6EA6">
                    <w:rPr>
                      <w:rFonts w:eastAsia="PMingLiU" w:hint="eastAsia"/>
                      <w:sz w:val="24"/>
                      <w:lang w:eastAsia="zh-TW"/>
                    </w:rPr>
                    <w:t>私</w:t>
                  </w:r>
                  <w:r w:rsidRPr="003430C3">
                    <w:rPr>
                      <w:rFonts w:eastAsia="PMingLiU" w:hint="eastAsia"/>
                      <w:sz w:val="24"/>
                      <w:lang w:eastAsia="zh-TW"/>
                    </w:rPr>
                    <w:t>法</w:t>
                  </w:r>
                </w:p>
              </w:txbxContent>
            </v:textbox>
          </v:shape>
        </w:pict>
      </w:r>
      <w:r>
        <w:rPr>
          <w:rFonts w:ascii="PMingLiU" w:hAnsi="PMingLiU"/>
          <w:sz w:val="28"/>
          <w:szCs w:val="28"/>
        </w:rPr>
        <w:pict>
          <v:shape id="_x0000_s1028" type="#_x0000_t202" style="position:absolute;left:0;text-align:left;margin-left:84.6pt;margin-top:2.2pt;width:45pt;height:31.2pt;z-index:251658240" stroked="f">
            <v:textbox>
              <w:txbxContent>
                <w:p w:rsidR="006D0DD5" w:rsidRPr="003430C3" w:rsidRDefault="006D0DD5" w:rsidP="006D0DD5">
                  <w:pPr>
                    <w:ind w:left="480" w:hanging="480"/>
                    <w:rPr>
                      <w:sz w:val="24"/>
                    </w:rPr>
                  </w:pPr>
                  <w:r w:rsidRPr="003430C3">
                    <w:rPr>
                      <w:rFonts w:eastAsia="PMingLiU" w:hint="eastAsia"/>
                      <w:sz w:val="24"/>
                      <w:lang w:eastAsia="zh-TW"/>
                    </w:rPr>
                    <w:t>國家</w:t>
                  </w:r>
                </w:p>
              </w:txbxContent>
            </v:textbox>
          </v:shape>
        </w:pict>
      </w:r>
    </w:p>
    <w:p w:rsidR="006D0DD5" w:rsidRDefault="006D0DD5" w:rsidP="006D0DD5">
      <w:pPr>
        <w:tabs>
          <w:tab w:val="left" w:pos="720"/>
          <w:tab w:val="left" w:pos="1620"/>
          <w:tab w:val="left" w:pos="2160"/>
          <w:tab w:val="left" w:pos="2520"/>
        </w:tabs>
        <w:spacing w:line="500" w:lineRule="exact"/>
        <w:ind w:left="560" w:rightChars="-501" w:right="-1052" w:hanging="560"/>
        <w:rPr>
          <w:rFonts w:ascii="PMingLiU" w:hAnsi="PMingLiU"/>
          <w:sz w:val="28"/>
          <w:szCs w:val="28"/>
          <w:lang w:eastAsia="zh-TW"/>
        </w:rPr>
      </w:pPr>
      <w:r w:rsidRPr="0027622F">
        <w:rPr>
          <w:rFonts w:ascii="PMingLiU" w:eastAsia="PMingLiU" w:hAnsi="PMingLiU"/>
          <w:sz w:val="28"/>
          <w:szCs w:val="28"/>
        </w:rPr>
        <w:pict>
          <v:line id="_x0000_s1046" style="position:absolute;left:0;text-align:left;flip:x y;z-index:251658240" from="210.6pt,24pt" to="246.6pt,39.6pt"/>
        </w:pict>
      </w:r>
      <w:r w:rsidRPr="0027622F">
        <w:rPr>
          <w:rFonts w:ascii="PMingLiU" w:eastAsia="PMingLiU" w:hAnsi="PMingLiU"/>
          <w:sz w:val="28"/>
          <w:szCs w:val="28"/>
        </w:rPr>
        <w:pict>
          <v:line id="_x0000_s1045" style="position:absolute;left:0;text-align:left;flip:x;z-index:251658240" from="210.6pt,8.4pt" to="246.6pt,24pt"/>
        </w:pict>
      </w:r>
      <w:r w:rsidRPr="0027622F">
        <w:rPr>
          <w:rFonts w:ascii="PMingLiU" w:eastAsia="PMingLiU" w:hAnsi="PMingLiU"/>
          <w:sz w:val="28"/>
          <w:szCs w:val="28"/>
        </w:rPr>
        <w:pict>
          <v:line id="_x0000_s1044" style="position:absolute;left:0;text-align:left;z-index:251658240" from="183.6pt,24pt" to="210.6pt,24pt"/>
        </w:pict>
      </w:r>
      <w:r w:rsidRPr="0027622F">
        <w:rPr>
          <w:rFonts w:ascii="PMingLiU" w:eastAsia="PMingLiU" w:hAnsi="PMingLiU"/>
          <w:sz w:val="28"/>
          <w:szCs w:val="28"/>
        </w:rPr>
        <w:pict>
          <v:shape id="_x0000_s1041" type="#_x0000_t202" style="position:absolute;left:0;text-align:left;margin-left:21.6pt;margin-top:.6pt;width:54pt;height:70.2pt;z-index:251658240" stroked="f">
            <v:textbox style="layout-flow:vertical-ideographic">
              <w:txbxContent>
                <w:p w:rsidR="006D0DD5" w:rsidRPr="00661CF7" w:rsidRDefault="006D0DD5" w:rsidP="006D0DD5">
                  <w:pPr>
                    <w:ind w:left="480" w:hanging="480"/>
                    <w:rPr>
                      <w:sz w:val="24"/>
                    </w:rPr>
                  </w:pPr>
                  <w:r w:rsidRPr="00661CF7">
                    <w:rPr>
                      <w:rFonts w:eastAsia="PMingLiU" w:hint="eastAsia"/>
                      <w:sz w:val="24"/>
                      <w:lang w:eastAsia="zh-TW"/>
                    </w:rPr>
                    <w:t>垂直效力</w:t>
                  </w:r>
                </w:p>
              </w:txbxContent>
            </v:textbox>
          </v:shape>
        </w:pict>
      </w:r>
      <w:r>
        <w:rPr>
          <w:rFonts w:ascii="PMingLiU" w:hAnsi="PMingLiU"/>
          <w:sz w:val="28"/>
          <w:szCs w:val="28"/>
        </w:rPr>
        <w:pict>
          <v:line id="_x0000_s1040" style="position:absolute;left:0;text-align:left;z-index:251658240" from="183.6pt,.6pt" to="183.6pt,47.4pt">
            <v:stroke endarrow="block"/>
          </v:line>
        </w:pict>
      </w:r>
      <w:r>
        <w:rPr>
          <w:rFonts w:ascii="PMingLiU" w:hAnsi="PMingLiU"/>
          <w:sz w:val="28"/>
          <w:szCs w:val="28"/>
        </w:rPr>
        <w:pict>
          <v:line id="_x0000_s1037" style="position:absolute;left:0;text-align:left;z-index:251658240" from="102.6pt,.6pt" to="102.6pt,63pt">
            <v:stroke endarrow="block"/>
          </v:line>
        </w:pict>
      </w:r>
    </w:p>
    <w:p w:rsidR="006D0DD5" w:rsidRDefault="006D0DD5" w:rsidP="006D0DD5">
      <w:pPr>
        <w:tabs>
          <w:tab w:val="left" w:pos="720"/>
          <w:tab w:val="left" w:pos="1620"/>
          <w:tab w:val="left" w:pos="2160"/>
          <w:tab w:val="left" w:pos="2520"/>
        </w:tabs>
        <w:spacing w:line="500" w:lineRule="exact"/>
        <w:ind w:left="560" w:rightChars="-501" w:right="-1052" w:hanging="560"/>
        <w:rPr>
          <w:rFonts w:ascii="PMingLiU" w:hAnsi="PMingLiU"/>
          <w:sz w:val="28"/>
          <w:szCs w:val="28"/>
          <w:lang w:eastAsia="zh-TW"/>
        </w:rPr>
      </w:pPr>
      <w:r>
        <w:rPr>
          <w:rFonts w:ascii="PMingLiU" w:hAnsi="PMingLiU"/>
          <w:sz w:val="28"/>
          <w:szCs w:val="28"/>
        </w:rPr>
        <w:pict>
          <v:line id="_x0000_s1042" style="position:absolute;left:0;text-align:left;flip:x;z-index:251658240" from="57.6pt,6.8pt" to="102.6pt,6.8pt">
            <v:stroke endarrow="block"/>
          </v:line>
        </w:pict>
      </w:r>
      <w:r>
        <w:rPr>
          <w:rFonts w:ascii="PMingLiU" w:hAnsi="PMingLiU"/>
          <w:sz w:val="28"/>
          <w:szCs w:val="28"/>
        </w:rPr>
        <w:pict>
          <v:shape id="_x0000_s1031" type="#_x0000_t202" style="position:absolute;left:0;text-align:left;margin-left:156.6pt;margin-top:14.6pt;width:1in;height:23.4pt;z-index:251658240" stroked="f">
            <v:textbox>
              <w:txbxContent>
                <w:p w:rsidR="006D0DD5" w:rsidRPr="00661CF7" w:rsidRDefault="006D0DD5" w:rsidP="006D0DD5">
                  <w:pPr>
                    <w:ind w:left="420" w:hanging="420"/>
                    <w:rPr>
                      <w:rFonts w:ascii="宋体" w:hAnsi="宋体"/>
                      <w:szCs w:val="21"/>
                    </w:rPr>
                  </w:pPr>
                  <w:r w:rsidRPr="00FA4128">
                    <w:rPr>
                      <w:rFonts w:ascii="宋体" w:eastAsia="PMingLiU" w:hAnsi="宋体" w:hint="eastAsia"/>
                      <w:szCs w:val="21"/>
                      <w:lang w:eastAsia="zh-TW"/>
                    </w:rPr>
                    <w:t>水準效力</w:t>
                  </w:r>
                </w:p>
              </w:txbxContent>
            </v:textbox>
          </v:shape>
        </w:pict>
      </w:r>
    </w:p>
    <w:p w:rsidR="006D0DD5" w:rsidRDefault="006D0DD5" w:rsidP="006D0DD5">
      <w:pPr>
        <w:tabs>
          <w:tab w:val="left" w:pos="720"/>
          <w:tab w:val="left" w:pos="1620"/>
          <w:tab w:val="left" w:pos="2160"/>
          <w:tab w:val="left" w:pos="2520"/>
        </w:tabs>
        <w:spacing w:line="500" w:lineRule="exact"/>
        <w:ind w:left="560" w:rightChars="-501" w:right="-1052" w:hanging="560"/>
        <w:rPr>
          <w:rFonts w:ascii="PMingLiU" w:hAnsi="PMingLiU"/>
          <w:sz w:val="28"/>
          <w:szCs w:val="28"/>
          <w:lang w:eastAsia="zh-TW"/>
        </w:rPr>
      </w:pPr>
      <w:r>
        <w:rPr>
          <w:rFonts w:ascii="PMingLiU" w:hAnsi="PMingLiU"/>
          <w:sz w:val="28"/>
          <w:szCs w:val="28"/>
        </w:rPr>
        <w:pict>
          <v:shape id="_x0000_s1033" type="#_x0000_t202" style="position:absolute;left:0;text-align:left;margin-left:156.6pt;margin-top:20.8pt;width:95.65pt;height:39pt;z-index:251658240" stroked="f">
            <v:textbox>
              <w:txbxContent>
                <w:p w:rsidR="006D0DD5" w:rsidRPr="00661CF7" w:rsidRDefault="006D0DD5" w:rsidP="006D0DD5">
                  <w:pPr>
                    <w:spacing w:line="300" w:lineRule="exact"/>
                    <w:ind w:left="420" w:hanging="420"/>
                    <w:rPr>
                      <w:szCs w:val="21"/>
                    </w:rPr>
                  </w:pPr>
                  <w:r w:rsidRPr="00661CF7">
                    <w:rPr>
                      <w:rFonts w:eastAsia="PMingLiU" w:hint="eastAsia"/>
                      <w:szCs w:val="21"/>
                      <w:lang w:eastAsia="zh-TW"/>
                    </w:rPr>
                    <w:t>侵權行為</w:t>
                  </w:r>
                </w:p>
                <w:p w:rsidR="006D0DD5" w:rsidRPr="00661CF7" w:rsidRDefault="006D0DD5" w:rsidP="006D0DD5">
                  <w:pPr>
                    <w:ind w:left="199" w:hangingChars="95" w:hanging="199"/>
                    <w:rPr>
                      <w:szCs w:val="21"/>
                    </w:rPr>
                  </w:pPr>
                  <w:r w:rsidRPr="00661CF7">
                    <w:rPr>
                      <w:rFonts w:eastAsia="PMingLiU" w:hint="eastAsia"/>
                      <w:szCs w:val="21"/>
                      <w:lang w:eastAsia="zh-TW"/>
                    </w:rPr>
                    <w:t>、契約等</w:t>
                  </w:r>
                </w:p>
              </w:txbxContent>
            </v:textbox>
          </v:shape>
        </w:pict>
      </w:r>
      <w:r>
        <w:rPr>
          <w:rFonts w:ascii="PMingLiU" w:hAnsi="PMingLiU"/>
          <w:sz w:val="28"/>
          <w:szCs w:val="28"/>
        </w:rPr>
        <w:pict>
          <v:line id="_x0000_s1038" style="position:absolute;left:0;text-align:left;z-index:251658240" from="115.25pt,13pt" to="255.6pt,13pt">
            <v:stroke startarrow="block" endarrow="block"/>
          </v:line>
        </w:pict>
      </w:r>
      <w:r>
        <w:rPr>
          <w:rFonts w:ascii="PMingLiU" w:hAnsi="PMingLiU"/>
          <w:sz w:val="28"/>
          <w:szCs w:val="28"/>
        </w:rPr>
        <w:pict>
          <v:line id="_x0000_s1039" style="position:absolute;left:0;text-align:left;z-index:251658240" from="183.6pt,13pt" to="183.6pt,28.6pt">
            <v:stroke endarrow="block"/>
          </v:line>
        </w:pict>
      </w:r>
      <w:r>
        <w:rPr>
          <w:rFonts w:ascii="PMingLiU" w:hAnsi="PMingLiU"/>
          <w:sz w:val="28"/>
          <w:szCs w:val="28"/>
        </w:rPr>
        <w:pict>
          <v:shape id="_x0000_s1030" type="#_x0000_t202" style="position:absolute;left:0;text-align:left;margin-left:84.6pt;margin-top:5.2pt;width:45pt;height:31.2pt;z-index:251658240" stroked="f">
            <v:textbox>
              <w:txbxContent>
                <w:p w:rsidR="006D0DD5" w:rsidRPr="003430C3" w:rsidRDefault="006D0DD5" w:rsidP="006D0DD5">
                  <w:pPr>
                    <w:ind w:left="480" w:hanging="480"/>
                    <w:rPr>
                      <w:sz w:val="24"/>
                    </w:rPr>
                  </w:pPr>
                  <w:r w:rsidRPr="00FA4128">
                    <w:rPr>
                      <w:rFonts w:eastAsia="PMingLiU" w:hint="eastAsia"/>
                      <w:sz w:val="24"/>
                      <w:lang w:eastAsia="zh-TW"/>
                    </w:rPr>
                    <w:t>人民</w:t>
                  </w:r>
                </w:p>
              </w:txbxContent>
            </v:textbox>
          </v:shape>
        </w:pict>
      </w:r>
      <w:r>
        <w:rPr>
          <w:rFonts w:ascii="PMingLiU" w:hAnsi="PMingLiU"/>
          <w:sz w:val="28"/>
          <w:szCs w:val="28"/>
        </w:rPr>
        <w:pict>
          <v:shape id="_x0000_s1032" type="#_x0000_t202" style="position:absolute;left:0;text-align:left;margin-left:246.6pt;margin-top:5.2pt;width:45pt;height:31.2pt;z-index:251658240" stroked="f">
            <v:textbox>
              <w:txbxContent>
                <w:p w:rsidR="006D0DD5" w:rsidRPr="003430C3" w:rsidRDefault="006D0DD5" w:rsidP="006D0DD5">
                  <w:pPr>
                    <w:ind w:left="480" w:hanging="480"/>
                    <w:rPr>
                      <w:sz w:val="24"/>
                    </w:rPr>
                  </w:pPr>
                  <w:r w:rsidRPr="00FA4128">
                    <w:rPr>
                      <w:rFonts w:eastAsia="PMingLiU" w:hint="eastAsia"/>
                      <w:sz w:val="24"/>
                      <w:lang w:eastAsia="zh-TW"/>
                    </w:rPr>
                    <w:t>人民</w:t>
                  </w:r>
                </w:p>
              </w:txbxContent>
            </v:textbox>
          </v:shape>
        </w:pict>
      </w:r>
    </w:p>
    <w:p w:rsidR="006D0DD5" w:rsidRDefault="006D0DD5" w:rsidP="006D0DD5">
      <w:pPr>
        <w:tabs>
          <w:tab w:val="left" w:pos="720"/>
          <w:tab w:val="left" w:pos="1620"/>
          <w:tab w:val="left" w:pos="2160"/>
          <w:tab w:val="left" w:pos="2520"/>
        </w:tabs>
        <w:spacing w:line="500" w:lineRule="exact"/>
        <w:ind w:left="560" w:rightChars="-501" w:right="-1052" w:hanging="560"/>
        <w:rPr>
          <w:rFonts w:ascii="PMingLiU" w:hAnsi="PMingLiU"/>
          <w:sz w:val="28"/>
          <w:szCs w:val="28"/>
          <w:lang w:eastAsia="zh-TW"/>
        </w:rPr>
      </w:pPr>
    </w:p>
    <w:p w:rsidR="006D0DD5" w:rsidRPr="00AD29C1" w:rsidRDefault="006D0DD5" w:rsidP="006D0DD5">
      <w:pPr>
        <w:spacing w:line="360" w:lineRule="auto"/>
        <w:ind w:left="480" w:hanging="480"/>
        <w:rPr>
          <w:rFonts w:ascii="宋体" w:hAnsi="宋体"/>
          <w:sz w:val="24"/>
          <w:szCs w:val="24"/>
          <w:lang w:eastAsia="zh-TW"/>
        </w:rPr>
      </w:pPr>
    </w:p>
    <w:p w:rsidR="006D0DD5" w:rsidRPr="002B1449" w:rsidRDefault="006D0DD5" w:rsidP="006D0DD5">
      <w:pPr>
        <w:pStyle w:val="a"/>
        <w:numPr>
          <w:ilvl w:val="0"/>
          <w:numId w:val="0"/>
        </w:numPr>
        <w:ind w:left="420"/>
      </w:pPr>
    </w:p>
    <w:p w:rsidR="00E46413" w:rsidRDefault="00E46413" w:rsidP="006D0DD5">
      <w:pPr>
        <w:tabs>
          <w:tab w:val="left" w:pos="720"/>
          <w:tab w:val="left" w:pos="1620"/>
          <w:tab w:val="left" w:pos="2160"/>
          <w:tab w:val="left" w:pos="2520"/>
        </w:tabs>
        <w:spacing w:line="400" w:lineRule="exact"/>
        <w:ind w:left="480" w:rightChars="-501" w:right="-1052" w:hanging="480"/>
        <w:rPr>
          <w:rFonts w:ascii="PMingLiU" w:hAnsi="PMingLiU" w:hint="eastAsia"/>
          <w:sz w:val="24"/>
          <w:szCs w:val="24"/>
        </w:rPr>
      </w:pPr>
    </w:p>
    <w:p w:rsidR="00E46413" w:rsidRDefault="00E46413" w:rsidP="006D0DD5">
      <w:pPr>
        <w:tabs>
          <w:tab w:val="left" w:pos="720"/>
          <w:tab w:val="left" w:pos="1620"/>
          <w:tab w:val="left" w:pos="2160"/>
          <w:tab w:val="left" w:pos="2520"/>
        </w:tabs>
        <w:spacing w:line="400" w:lineRule="exact"/>
        <w:ind w:left="480" w:rightChars="-501" w:right="-1052" w:hanging="480"/>
        <w:rPr>
          <w:rFonts w:ascii="PMingLiU" w:hAnsi="PMingLiU" w:hint="eastAsia"/>
          <w:sz w:val="24"/>
          <w:szCs w:val="24"/>
        </w:rPr>
      </w:pPr>
    </w:p>
    <w:p w:rsidR="006D0DD5" w:rsidRPr="0004217C" w:rsidRDefault="006D0DD5" w:rsidP="006D0DD5">
      <w:pPr>
        <w:tabs>
          <w:tab w:val="left" w:pos="720"/>
          <w:tab w:val="left" w:pos="1620"/>
          <w:tab w:val="left" w:pos="2160"/>
          <w:tab w:val="left" w:pos="2520"/>
        </w:tabs>
        <w:spacing w:line="400" w:lineRule="exact"/>
        <w:ind w:left="480" w:rightChars="-501" w:right="-1052" w:hanging="480"/>
        <w:rPr>
          <w:rFonts w:ascii="PMingLiU" w:hAnsi="PMingLiU"/>
          <w:sz w:val="24"/>
          <w:szCs w:val="24"/>
          <w:lang w:eastAsia="zh-TW"/>
        </w:rPr>
      </w:pPr>
      <w:r>
        <w:rPr>
          <w:rFonts w:ascii="PMingLiU" w:hAnsi="PMingLiU"/>
          <w:sz w:val="24"/>
          <w:szCs w:val="24"/>
        </w:rPr>
        <w:pict>
          <v:line id="_x0000_s1076" style="position:absolute;left:0;text-align:left;flip:x;z-index:251681792" from="302.6pt,16.25pt" to="324pt,31.65pt"/>
        </w:pict>
      </w:r>
      <w:r>
        <w:rPr>
          <w:rFonts w:ascii="PMingLiU" w:hAnsi="PMingLiU"/>
          <w:sz w:val="24"/>
          <w:szCs w:val="24"/>
        </w:rPr>
        <w:pict>
          <v:shape id="_x0000_s1058" type="#_x0000_t202" style="position:absolute;left:0;text-align:left;margin-left:320.4pt;margin-top:2.35pt;width:84.6pt;height:56.1pt;z-index:251663360" stroked="f">
            <v:textbox>
              <w:txbxContent>
                <w:p w:rsidR="006D0DD5" w:rsidRPr="0004217C" w:rsidRDefault="006D0DD5" w:rsidP="006D0DD5">
                  <w:pPr>
                    <w:spacing w:line="320" w:lineRule="exact"/>
                    <w:ind w:left="420" w:hanging="420"/>
                    <w:rPr>
                      <w:rFonts w:ascii="DFKai-SB" w:eastAsia="DFKai-SB" w:hAnsi="DFKai-SB"/>
                      <w:szCs w:val="21"/>
                    </w:rPr>
                  </w:pPr>
                  <w:r w:rsidRPr="0004217C">
                    <w:rPr>
                      <w:rFonts w:ascii="DFKai-SB" w:eastAsia="DFKai-SB" w:hAnsi="DFKai-SB" w:hint="eastAsia"/>
                      <w:szCs w:val="21"/>
                      <w:lang w:eastAsia="zh-TW"/>
                    </w:rPr>
                    <w:t>人身</w:t>
                  </w:r>
                </w:p>
                <w:p w:rsidR="006D0DD5" w:rsidRPr="0004217C" w:rsidRDefault="006D0DD5" w:rsidP="006D0DD5">
                  <w:pPr>
                    <w:spacing w:line="320" w:lineRule="exact"/>
                    <w:ind w:left="420" w:hanging="420"/>
                    <w:rPr>
                      <w:rFonts w:ascii="DFKai-SB" w:eastAsia="DFKai-SB" w:hAnsi="DFKai-SB"/>
                      <w:szCs w:val="21"/>
                    </w:rPr>
                  </w:pPr>
                  <w:r w:rsidRPr="0004217C">
                    <w:rPr>
                      <w:rFonts w:ascii="DFKai-SB" w:eastAsia="DFKai-SB" w:hAnsi="DFKai-SB" w:hint="eastAsia"/>
                      <w:szCs w:val="21"/>
                      <w:lang w:eastAsia="zh-TW"/>
                    </w:rPr>
                    <w:t>財產</w:t>
                  </w:r>
                </w:p>
                <w:p w:rsidR="006D0DD5" w:rsidRPr="0004217C" w:rsidRDefault="006D0DD5" w:rsidP="006D0DD5">
                  <w:pPr>
                    <w:spacing w:line="320" w:lineRule="exact"/>
                    <w:ind w:left="420" w:hanging="420"/>
                    <w:rPr>
                      <w:rFonts w:ascii="DFKai-SB" w:eastAsia="DFKai-SB" w:hAnsi="DFKai-SB"/>
                      <w:szCs w:val="21"/>
                    </w:rPr>
                  </w:pPr>
                  <w:r w:rsidRPr="0004217C">
                    <w:rPr>
                      <w:rFonts w:ascii="DFKai-SB" w:eastAsia="DFKai-SB" w:hAnsi="DFKai-SB" w:hint="eastAsia"/>
                      <w:szCs w:val="21"/>
                      <w:lang w:eastAsia="zh-TW"/>
                    </w:rPr>
                    <w:t>言論自由等</w:t>
                  </w:r>
                </w:p>
              </w:txbxContent>
            </v:textbox>
          </v:shape>
        </w:pict>
      </w:r>
    </w:p>
    <w:p w:rsidR="006D0DD5" w:rsidRPr="0004217C" w:rsidRDefault="006D0DD5" w:rsidP="006D0DD5">
      <w:pPr>
        <w:tabs>
          <w:tab w:val="left" w:pos="720"/>
          <w:tab w:val="left" w:pos="1620"/>
          <w:tab w:val="left" w:pos="2160"/>
          <w:tab w:val="left" w:pos="2520"/>
        </w:tabs>
        <w:spacing w:line="400" w:lineRule="exact"/>
        <w:ind w:left="480" w:rightChars="-501" w:right="-1052" w:hanging="480"/>
        <w:rPr>
          <w:rFonts w:ascii="PMingLiU" w:hAnsi="PMingLiU"/>
          <w:sz w:val="24"/>
          <w:szCs w:val="24"/>
          <w:lang w:eastAsia="zh-TW"/>
        </w:rPr>
      </w:pPr>
      <w:r>
        <w:rPr>
          <w:rFonts w:ascii="PMingLiU" w:hAnsi="PMingLiU"/>
          <w:sz w:val="24"/>
          <w:szCs w:val="24"/>
        </w:rPr>
        <w:pict>
          <v:line id="_x0000_s1078" style="position:absolute;left:0;text-align:left;flip:x y;z-index:251683840" from="302.4pt,11.65pt" to="327.05pt,27.25pt"/>
        </w:pict>
      </w:r>
      <w:r>
        <w:rPr>
          <w:rFonts w:ascii="PMingLiU" w:hAnsi="PMingLiU"/>
          <w:sz w:val="24"/>
          <w:szCs w:val="24"/>
        </w:rPr>
        <w:pict>
          <v:line id="_x0000_s1077" style="position:absolute;left:0;text-align:left;flip:x;z-index:251682816" from="302.4pt,11.65pt" to="324pt,11.65pt"/>
        </w:pict>
      </w:r>
      <w:r>
        <w:rPr>
          <w:rFonts w:ascii="PMingLiU" w:hAnsi="PMingLiU"/>
          <w:sz w:val="24"/>
          <w:szCs w:val="24"/>
        </w:rPr>
        <w:pict>
          <v:line id="_x0000_s1074" style="position:absolute;left:0;text-align:left;flip:x;z-index:251679744" from="204.55pt,17.5pt" to="225pt,25.7pt"/>
        </w:pict>
      </w:r>
      <w:r>
        <w:rPr>
          <w:rFonts w:ascii="PMingLiU" w:hAnsi="PMingLiU"/>
          <w:sz w:val="24"/>
          <w:szCs w:val="24"/>
        </w:rPr>
        <w:pict>
          <v:shape id="_x0000_s1057" type="#_x0000_t202" style="position:absolute;left:0;text-align:left;margin-left:3in;margin-top:3.4pt;width:99pt;height:52.2pt;z-index:251662336" stroked="f">
            <v:textbox>
              <w:txbxContent>
                <w:p w:rsidR="006D0DD5" w:rsidRPr="0004217C" w:rsidRDefault="006D0DD5" w:rsidP="006D0DD5">
                  <w:pPr>
                    <w:spacing w:line="260" w:lineRule="exact"/>
                    <w:ind w:left="480" w:hanging="480"/>
                    <w:rPr>
                      <w:sz w:val="24"/>
                      <w:szCs w:val="24"/>
                    </w:rPr>
                  </w:pPr>
                  <w:r w:rsidRPr="0004217C">
                    <w:rPr>
                      <w:rFonts w:eastAsia="PMingLiU" w:hint="eastAsia"/>
                      <w:sz w:val="24"/>
                      <w:szCs w:val="24"/>
                      <w:lang w:eastAsia="zh-TW"/>
                    </w:rPr>
                    <w:t>何種基本權利</w:t>
                  </w:r>
                </w:p>
                <w:p w:rsidR="006D0DD5" w:rsidRPr="0004217C" w:rsidRDefault="006D0DD5" w:rsidP="006D0DD5">
                  <w:pPr>
                    <w:spacing w:line="260" w:lineRule="exact"/>
                    <w:ind w:left="480" w:hanging="480"/>
                    <w:rPr>
                      <w:sz w:val="24"/>
                      <w:szCs w:val="24"/>
                    </w:rPr>
                  </w:pPr>
                </w:p>
                <w:p w:rsidR="006D0DD5" w:rsidRPr="0004217C" w:rsidRDefault="006D0DD5" w:rsidP="006D0DD5">
                  <w:pPr>
                    <w:spacing w:line="260" w:lineRule="exact"/>
                    <w:ind w:left="480" w:hanging="480"/>
                    <w:rPr>
                      <w:rFonts w:eastAsia="PMingLiU"/>
                      <w:sz w:val="24"/>
                      <w:szCs w:val="24"/>
                    </w:rPr>
                  </w:pPr>
                  <w:r w:rsidRPr="0004217C">
                    <w:rPr>
                      <w:rFonts w:eastAsia="PMingLiU" w:hint="eastAsia"/>
                      <w:sz w:val="24"/>
                      <w:szCs w:val="24"/>
                      <w:lang w:eastAsia="zh-TW"/>
                    </w:rPr>
                    <w:t>主體</w:t>
                  </w:r>
                </w:p>
              </w:txbxContent>
            </v:textbox>
          </v:shape>
        </w:pict>
      </w:r>
      <w:r>
        <w:rPr>
          <w:rFonts w:ascii="PMingLiU" w:hAnsi="PMingLiU"/>
          <w:sz w:val="24"/>
          <w:szCs w:val="24"/>
        </w:rPr>
        <w:pict>
          <v:shape id="_x0000_s1055" type="#_x0000_t202" style="position:absolute;left:0;text-align:left;margin-left:63pt;margin-top:5.8pt;width:162pt;height:39pt;z-index:251660288" stroked="f">
            <v:textbox>
              <w:txbxContent>
                <w:p w:rsidR="006D0DD5" w:rsidRPr="001E0C57" w:rsidRDefault="006D0DD5" w:rsidP="006D0DD5">
                  <w:pPr>
                    <w:ind w:left="480" w:hanging="480"/>
                    <w:rPr>
                      <w:sz w:val="24"/>
                      <w:lang w:eastAsia="zh-TW"/>
                    </w:rPr>
                  </w:pPr>
                  <w:r w:rsidRPr="001E0C57">
                    <w:rPr>
                      <w:rFonts w:eastAsia="PMingLiU" w:hint="eastAsia"/>
                      <w:sz w:val="24"/>
                      <w:lang w:eastAsia="zh-TW"/>
                    </w:rPr>
                    <w:t>涉及當事人何項基本權利</w:t>
                  </w:r>
                </w:p>
              </w:txbxContent>
            </v:textbox>
          </v:shape>
        </w:pict>
      </w:r>
    </w:p>
    <w:p w:rsidR="006D0DD5" w:rsidRPr="0004217C" w:rsidRDefault="006D0DD5" w:rsidP="006D0DD5">
      <w:pPr>
        <w:tabs>
          <w:tab w:val="left" w:pos="720"/>
          <w:tab w:val="left" w:pos="1620"/>
          <w:tab w:val="left" w:pos="2160"/>
          <w:tab w:val="left" w:pos="2520"/>
        </w:tabs>
        <w:spacing w:line="400" w:lineRule="exact"/>
        <w:ind w:left="480" w:rightChars="-501" w:right="-1052" w:hanging="480"/>
        <w:rPr>
          <w:rFonts w:ascii="PMingLiU" w:hAnsi="PMingLiU"/>
          <w:sz w:val="24"/>
          <w:szCs w:val="24"/>
          <w:lang w:eastAsia="zh-TW"/>
        </w:rPr>
      </w:pPr>
      <w:r>
        <w:rPr>
          <w:rFonts w:ascii="PMingLiU" w:hAnsi="PMingLiU"/>
          <w:sz w:val="24"/>
          <w:szCs w:val="24"/>
        </w:rPr>
        <w:pict>
          <v:shape id="_x0000_s1094" type="#_x0000_t202" style="position:absolute;left:0;text-align:left;margin-left:250.15pt;margin-top:4.4pt;width:76.9pt;height:41.05pt;z-index:251700224" stroked="f">
            <v:textbox>
              <w:txbxContent>
                <w:p w:rsidR="006D0DD5" w:rsidRPr="0004217C" w:rsidRDefault="006D0DD5" w:rsidP="006D0DD5">
                  <w:pPr>
                    <w:spacing w:line="240" w:lineRule="exact"/>
                    <w:ind w:left="360" w:hanging="360"/>
                    <w:rPr>
                      <w:rFonts w:ascii="DFKai-SB" w:eastAsia="DFKai-SB" w:hAnsi="DFKai-SB"/>
                      <w:sz w:val="18"/>
                      <w:szCs w:val="18"/>
                      <w:lang w:eastAsia="zh-TW"/>
                    </w:rPr>
                  </w:pPr>
                  <w:r w:rsidRPr="0004217C">
                    <w:rPr>
                      <w:rFonts w:ascii="DFKai-SB" w:eastAsia="DFKai-SB" w:hAnsi="DFKai-SB" w:hint="eastAsia"/>
                      <w:sz w:val="18"/>
                      <w:szCs w:val="18"/>
                      <w:lang w:eastAsia="zh-TW"/>
                    </w:rPr>
                    <w:t>自然人、法人</w:t>
                  </w:r>
                </w:p>
                <w:p w:rsidR="006D0DD5" w:rsidRPr="0004217C" w:rsidRDefault="006D0DD5" w:rsidP="006D0DD5">
                  <w:pPr>
                    <w:spacing w:line="240" w:lineRule="exact"/>
                    <w:ind w:left="360" w:hanging="360"/>
                    <w:rPr>
                      <w:sz w:val="18"/>
                      <w:szCs w:val="18"/>
                      <w:lang w:eastAsia="zh-TW"/>
                    </w:rPr>
                  </w:pPr>
                  <w:r w:rsidRPr="0004217C">
                    <w:rPr>
                      <w:rFonts w:ascii="DFKai-SB" w:eastAsia="DFKai-SB" w:hAnsi="DFKai-SB" w:hint="eastAsia"/>
                      <w:sz w:val="18"/>
                      <w:szCs w:val="18"/>
                      <w:lang w:eastAsia="zh-TW"/>
                    </w:rPr>
                    <w:t>本國人、外國人</w:t>
                  </w:r>
                </w:p>
              </w:txbxContent>
            </v:textbox>
          </v:shape>
        </w:pict>
      </w:r>
      <w:r>
        <w:rPr>
          <w:rFonts w:ascii="PMingLiU" w:hAnsi="PMingLiU"/>
          <w:sz w:val="24"/>
          <w:szCs w:val="24"/>
        </w:rPr>
        <w:pict>
          <v:line id="_x0000_s1095" style="position:absolute;left:0;text-align:left;flip:x;z-index:251701248" from="247.55pt,14.6pt" to="258.3pt,22.4pt"/>
        </w:pict>
      </w:r>
      <w:r>
        <w:rPr>
          <w:rFonts w:ascii="PMingLiU" w:hAnsi="PMingLiU"/>
          <w:sz w:val="24"/>
          <w:szCs w:val="24"/>
        </w:rPr>
        <w:pict>
          <v:line id="_x0000_s1075" style="position:absolute;left:0;text-align:left;flip:x y;z-index:251680768" from="204.55pt,5.7pt" to="225pt,18.45pt"/>
        </w:pict>
      </w:r>
      <w:r>
        <w:rPr>
          <w:rFonts w:ascii="PMingLiU" w:hAnsi="PMingLiU"/>
          <w:sz w:val="24"/>
          <w:szCs w:val="24"/>
        </w:rPr>
        <w:pict>
          <v:line id="_x0000_s1071" style="position:absolute;left:0;text-align:left;flip:x;z-index:251676672" from="27pt,1.4pt" to="1in,87.2pt"/>
        </w:pict>
      </w:r>
    </w:p>
    <w:p w:rsidR="006D0DD5" w:rsidRPr="0004217C" w:rsidRDefault="006D0DD5" w:rsidP="006D0DD5">
      <w:pPr>
        <w:tabs>
          <w:tab w:val="left" w:pos="720"/>
          <w:tab w:val="left" w:pos="1620"/>
          <w:tab w:val="left" w:pos="2160"/>
          <w:tab w:val="left" w:pos="2520"/>
        </w:tabs>
        <w:spacing w:line="400" w:lineRule="exact"/>
        <w:ind w:left="480" w:rightChars="-501" w:right="-1052" w:hanging="480"/>
        <w:rPr>
          <w:rFonts w:ascii="PMingLiU" w:hAnsi="PMingLiU"/>
          <w:sz w:val="24"/>
          <w:szCs w:val="24"/>
          <w:lang w:eastAsia="zh-TW"/>
        </w:rPr>
      </w:pPr>
      <w:r>
        <w:rPr>
          <w:rFonts w:ascii="PMingLiU" w:hAnsi="PMingLiU"/>
          <w:sz w:val="24"/>
          <w:szCs w:val="24"/>
        </w:rPr>
        <w:pict>
          <v:shape id="_x0000_s1059" type="#_x0000_t202" style="position:absolute;left:0;text-align:left;margin-left:66.6pt;margin-top:15.6pt;width:5in;height:31.2pt;z-index:251664384" stroked="f">
            <v:textbox>
              <w:txbxContent>
                <w:p w:rsidR="006D0DD5" w:rsidRPr="00EC5CE3" w:rsidRDefault="006D0DD5" w:rsidP="006D0DD5">
                  <w:pPr>
                    <w:ind w:left="480" w:hanging="480"/>
                    <w:rPr>
                      <w:sz w:val="24"/>
                      <w:lang w:eastAsia="zh-TW"/>
                    </w:rPr>
                  </w:pPr>
                  <w:r w:rsidRPr="00FA4128">
                    <w:rPr>
                      <w:rFonts w:eastAsia="PMingLiU" w:hint="eastAsia"/>
                      <w:sz w:val="24"/>
                      <w:lang w:eastAsia="zh-TW"/>
                    </w:rPr>
                    <w:t>國家行為（立法、命令、裁判）構成對基本權利的侵害</w:t>
                  </w:r>
                </w:p>
              </w:txbxContent>
            </v:textbox>
          </v:shape>
        </w:pict>
      </w:r>
      <w:r>
        <w:rPr>
          <w:rFonts w:ascii="PMingLiU" w:hAnsi="PMingLiU"/>
          <w:sz w:val="24"/>
          <w:szCs w:val="24"/>
        </w:rPr>
        <w:pict>
          <v:line id="_x0000_s1096" style="position:absolute;left:0;text-align:left;flip:x y;z-index:251702272" from="246.6pt,2.4pt" to="258.3pt,7.25pt"/>
        </w:pict>
      </w:r>
    </w:p>
    <w:p w:rsidR="006D0DD5" w:rsidRPr="0004217C" w:rsidRDefault="006D0DD5" w:rsidP="006D0DD5">
      <w:pPr>
        <w:tabs>
          <w:tab w:val="left" w:pos="720"/>
          <w:tab w:val="left" w:pos="1620"/>
          <w:tab w:val="left" w:pos="2160"/>
          <w:tab w:val="left" w:pos="2520"/>
        </w:tabs>
        <w:spacing w:line="400" w:lineRule="exact"/>
        <w:ind w:left="480" w:rightChars="-501" w:right="-1052" w:hanging="480"/>
        <w:rPr>
          <w:rFonts w:ascii="PMingLiU" w:hAnsi="PMingLiU"/>
          <w:sz w:val="24"/>
          <w:szCs w:val="24"/>
          <w:lang w:eastAsia="zh-TW"/>
        </w:rPr>
      </w:pPr>
      <w:r>
        <w:rPr>
          <w:rFonts w:ascii="PMingLiU" w:hAnsi="PMingLiU"/>
          <w:sz w:val="24"/>
          <w:szCs w:val="24"/>
        </w:rPr>
        <w:pict>
          <v:shape id="_x0000_s1101" type="#_x0000_t202" style="position:absolute;left:0;text-align:left;margin-left:385.2pt;margin-top:9.2pt;width:106.7pt;height:112.15pt;z-index:251707392" stroked="f">
            <v:textbox>
              <w:txbxContent>
                <w:p w:rsidR="006D0DD5" w:rsidRPr="00827B51" w:rsidRDefault="006D0DD5" w:rsidP="006D0DD5">
                  <w:pPr>
                    <w:spacing w:line="240" w:lineRule="exact"/>
                    <w:ind w:left="420" w:hanging="420"/>
                    <w:rPr>
                      <w:rFonts w:ascii="DFKai-SB" w:eastAsia="DFKai-SB" w:hAnsi="DFKai-SB"/>
                      <w:szCs w:val="21"/>
                      <w:lang w:eastAsia="zh-TW"/>
                    </w:rPr>
                  </w:pPr>
                  <w:r w:rsidRPr="00827B51">
                    <w:rPr>
                      <w:rFonts w:ascii="DFKai-SB" w:eastAsia="DFKai-SB" w:hAnsi="DFKai-SB" w:hint="eastAsia"/>
                      <w:szCs w:val="21"/>
                      <w:lang w:eastAsia="zh-TW"/>
                    </w:rPr>
                    <w:t>須有依據（</w:t>
                  </w:r>
                  <w:r w:rsidRPr="00827B51">
                    <w:rPr>
                      <w:rFonts w:ascii="DFKai-SB" w:eastAsia="DFKai-SB" w:hAnsi="DFKai-SB" w:hint="eastAsia"/>
                      <w:szCs w:val="21"/>
                      <w:lang w:eastAsia="zh-TW"/>
                    </w:rPr>
                    <w:t>釋</w:t>
                  </w:r>
                  <w:r w:rsidRPr="00827B51">
                    <w:rPr>
                      <w:rFonts w:ascii="DFKai-SB" w:eastAsia="DFKai-SB" w:hAnsi="DFKai-SB"/>
                      <w:szCs w:val="21"/>
                      <w:lang w:eastAsia="zh-TW"/>
                    </w:rPr>
                    <w:t>390</w:t>
                  </w:r>
                  <w:r w:rsidRPr="00827B51">
                    <w:rPr>
                      <w:rFonts w:ascii="DFKai-SB" w:eastAsia="DFKai-SB" w:hAnsi="DFKai-SB" w:hint="eastAsia"/>
                      <w:szCs w:val="21"/>
                      <w:lang w:eastAsia="zh-TW"/>
                    </w:rPr>
                    <w:t>、</w:t>
                  </w:r>
                  <w:r w:rsidRPr="00827B51">
                    <w:rPr>
                      <w:rFonts w:ascii="DFKai-SB" w:eastAsia="DFKai-SB" w:hAnsi="DFKai-SB"/>
                      <w:szCs w:val="21"/>
                      <w:lang w:eastAsia="zh-TW"/>
                    </w:rPr>
                    <w:t>443</w:t>
                  </w:r>
                  <w:r w:rsidRPr="00827B51">
                    <w:rPr>
                      <w:rFonts w:ascii="DFKai-SB" w:eastAsia="DFKai-SB" w:hAnsi="DFKai-SB" w:hint="eastAsia"/>
                      <w:szCs w:val="21"/>
                      <w:lang w:eastAsia="zh-TW"/>
                    </w:rPr>
                    <w:t>）</w:t>
                  </w:r>
                </w:p>
                <w:p w:rsidR="006D0DD5" w:rsidRPr="00827B51" w:rsidRDefault="006D0DD5" w:rsidP="006D0DD5">
                  <w:pPr>
                    <w:spacing w:line="240" w:lineRule="exact"/>
                    <w:ind w:left="210" w:hangingChars="100" w:hanging="210"/>
                    <w:rPr>
                      <w:rFonts w:ascii="DFKai-SB" w:eastAsia="DFKai-SB" w:hAnsi="DFKai-SB"/>
                      <w:szCs w:val="21"/>
                      <w:lang w:eastAsia="zh-TW"/>
                    </w:rPr>
                  </w:pPr>
                  <w:r>
                    <w:rPr>
                      <w:rFonts w:ascii="DFKai-SB" w:eastAsia="DFKai-SB" w:hAnsi="DFKai-SB" w:hint="eastAsia"/>
                      <w:szCs w:val="21"/>
                      <w:lang w:eastAsia="zh-TW"/>
                    </w:rPr>
                    <w:t>不得增</w:t>
                  </w:r>
                  <w:r w:rsidRPr="00B057A2">
                    <w:rPr>
                      <w:rFonts w:ascii="DFKai-SB" w:eastAsia="DFKai-SB" w:hAnsi="DFKai-SB" w:hint="eastAsia"/>
                      <w:szCs w:val="21"/>
                      <w:lang w:eastAsia="zh-TW"/>
                    </w:rPr>
                    <w:t>設</w:t>
                  </w:r>
                  <w:r w:rsidRPr="00827B51">
                    <w:rPr>
                      <w:rFonts w:ascii="DFKai-SB" w:eastAsia="DFKai-SB" w:hAnsi="DFKai-SB" w:hint="eastAsia"/>
                      <w:szCs w:val="21"/>
                      <w:lang w:eastAsia="zh-TW"/>
                    </w:rPr>
                    <w:t>法律</w:t>
                  </w:r>
                  <w:r w:rsidRPr="00B057A2">
                    <w:rPr>
                      <w:rFonts w:ascii="DFKai-SB" w:eastAsia="DFKai-SB" w:hAnsi="DFKai-SB" w:hint="eastAsia"/>
                      <w:szCs w:val="21"/>
                      <w:lang w:eastAsia="zh-TW"/>
                    </w:rPr>
                    <w:t>所</w:t>
                  </w:r>
                  <w:r w:rsidRPr="00827B51">
                    <w:rPr>
                      <w:rFonts w:ascii="DFKai-SB" w:eastAsia="DFKai-SB" w:hAnsi="DFKai-SB" w:hint="eastAsia"/>
                      <w:szCs w:val="21"/>
                      <w:lang w:eastAsia="zh-TW"/>
                    </w:rPr>
                    <w:t>無</w:t>
                  </w:r>
                  <w:r w:rsidRPr="00B057A2">
                    <w:rPr>
                      <w:rFonts w:ascii="DFKai-SB" w:eastAsia="DFKai-SB" w:hAnsi="DFKai-SB" w:hint="eastAsia"/>
                      <w:szCs w:val="21"/>
                      <w:lang w:eastAsia="zh-TW"/>
                    </w:rPr>
                    <w:t>之</w:t>
                  </w:r>
                  <w:r w:rsidRPr="00827B51">
                    <w:rPr>
                      <w:rFonts w:ascii="DFKai-SB" w:eastAsia="DFKai-SB" w:hAnsi="DFKai-SB" w:hint="eastAsia"/>
                      <w:szCs w:val="21"/>
                      <w:lang w:eastAsia="zh-TW"/>
                    </w:rPr>
                    <w:t>限制（釋</w:t>
                  </w:r>
                  <w:r w:rsidRPr="00827B51">
                    <w:rPr>
                      <w:rFonts w:ascii="DFKai-SB" w:eastAsia="DFKai-SB" w:hAnsi="DFKai-SB"/>
                      <w:szCs w:val="21"/>
                      <w:lang w:eastAsia="zh-TW"/>
                    </w:rPr>
                    <w:t>268</w:t>
                  </w:r>
                  <w:r w:rsidRPr="00827B51">
                    <w:rPr>
                      <w:rFonts w:ascii="DFKai-SB" w:eastAsia="DFKai-SB" w:hAnsi="DFKai-SB" w:hint="eastAsia"/>
                      <w:szCs w:val="21"/>
                      <w:lang w:eastAsia="zh-TW"/>
                    </w:rPr>
                    <w:t>）</w:t>
                  </w:r>
                </w:p>
                <w:p w:rsidR="006D0DD5" w:rsidRPr="006649C9" w:rsidRDefault="006D0DD5" w:rsidP="006D0DD5">
                  <w:pPr>
                    <w:spacing w:line="240" w:lineRule="exact"/>
                    <w:ind w:left="210" w:hangingChars="100" w:hanging="210"/>
                    <w:rPr>
                      <w:rFonts w:ascii="PMingLiU" w:eastAsia="PMingLiU" w:hAnsi="PMingLiU"/>
                      <w:szCs w:val="21"/>
                      <w:lang w:eastAsia="zh-TW"/>
                    </w:rPr>
                  </w:pPr>
                  <w:r w:rsidRPr="00827B51">
                    <w:rPr>
                      <w:rFonts w:ascii="DFKai-SB" w:eastAsia="DFKai-SB" w:hAnsi="DFKai-SB" w:hint="eastAsia"/>
                      <w:szCs w:val="21"/>
                      <w:lang w:eastAsia="zh-TW"/>
                    </w:rPr>
                    <w:t>法規授權（委任立法）：目的、內容、範圍均應具體明確（釋</w:t>
                  </w:r>
                  <w:r w:rsidRPr="00827B51">
                    <w:rPr>
                      <w:rFonts w:ascii="DFKai-SB" w:eastAsia="DFKai-SB" w:hAnsi="DFKai-SB"/>
                      <w:szCs w:val="21"/>
                      <w:lang w:eastAsia="zh-TW"/>
                    </w:rPr>
                    <w:t>313</w:t>
                  </w:r>
                  <w:r w:rsidRPr="00827B51">
                    <w:rPr>
                      <w:rFonts w:ascii="DFKai-SB" w:eastAsia="DFKai-SB" w:hAnsi="DFKai-SB" w:hint="eastAsia"/>
                      <w:szCs w:val="21"/>
                      <w:lang w:eastAsia="zh-TW"/>
                    </w:rPr>
                    <w:t>、</w:t>
                  </w:r>
                  <w:r w:rsidRPr="00827B51">
                    <w:rPr>
                      <w:rFonts w:ascii="DFKai-SB" w:eastAsia="DFKai-SB" w:hAnsi="DFKai-SB"/>
                      <w:szCs w:val="21"/>
                      <w:lang w:eastAsia="zh-TW"/>
                    </w:rPr>
                    <w:t>423</w:t>
                  </w:r>
                  <w:r w:rsidRPr="00827B51">
                    <w:rPr>
                      <w:rFonts w:ascii="DFKai-SB" w:eastAsia="DFKai-SB" w:hAnsi="DFKai-SB" w:hint="eastAsia"/>
                      <w:szCs w:val="21"/>
                      <w:lang w:eastAsia="zh-TW"/>
                    </w:rPr>
                    <w:t>）</w:t>
                  </w:r>
                </w:p>
              </w:txbxContent>
            </v:textbox>
          </v:shape>
        </w:pict>
      </w:r>
      <w:r>
        <w:rPr>
          <w:rFonts w:ascii="PMingLiU" w:hAnsi="PMingLiU"/>
          <w:sz w:val="24"/>
          <w:szCs w:val="24"/>
        </w:rPr>
        <w:pict>
          <v:line id="_x0000_s1072" style="position:absolute;left:0;text-align:left;flip:x;z-index:251677696" from="27pt,16pt" to="1in,47.2pt"/>
        </w:pict>
      </w:r>
      <w:r>
        <w:rPr>
          <w:rFonts w:ascii="PMingLiU" w:hAnsi="PMingLiU"/>
          <w:sz w:val="24"/>
          <w:szCs w:val="24"/>
        </w:rPr>
        <w:pict>
          <v:shape id="_x0000_s1056" type="#_x0000_t202" style="position:absolute;left:0;text-align:left;margin-left:0;margin-top:8.2pt;width:36pt;height:78pt;z-index:251661312" stroked="f">
            <v:textbox style="layout-flow:vertical-ideographic">
              <w:txbxContent>
                <w:p w:rsidR="006D0DD5" w:rsidRPr="001E0C57" w:rsidRDefault="006D0DD5" w:rsidP="006D0DD5">
                  <w:pPr>
                    <w:spacing w:line="360" w:lineRule="exact"/>
                    <w:ind w:left="600" w:hanging="600"/>
                    <w:rPr>
                      <w:sz w:val="30"/>
                      <w:szCs w:val="30"/>
                    </w:rPr>
                  </w:pPr>
                  <w:r w:rsidRPr="001E0C57">
                    <w:rPr>
                      <w:rFonts w:eastAsia="PMingLiU" w:hint="eastAsia"/>
                      <w:sz w:val="30"/>
                      <w:szCs w:val="30"/>
                      <w:lang w:eastAsia="zh-TW"/>
                    </w:rPr>
                    <w:t>思考步驟</w:t>
                  </w:r>
                </w:p>
              </w:txbxContent>
            </v:textbox>
          </v:shape>
        </w:pict>
      </w:r>
    </w:p>
    <w:p w:rsidR="006D0DD5" w:rsidRPr="0004217C" w:rsidRDefault="006D0DD5" w:rsidP="006D0DD5">
      <w:pPr>
        <w:tabs>
          <w:tab w:val="left" w:pos="720"/>
          <w:tab w:val="left" w:pos="1620"/>
          <w:tab w:val="left" w:pos="2160"/>
          <w:tab w:val="left" w:pos="2520"/>
        </w:tabs>
        <w:spacing w:line="400" w:lineRule="exact"/>
        <w:ind w:left="480" w:rightChars="-501" w:right="-1052" w:hanging="480"/>
        <w:rPr>
          <w:rFonts w:ascii="PMingLiU" w:hAnsi="PMingLiU"/>
          <w:sz w:val="24"/>
          <w:szCs w:val="24"/>
          <w:lang w:eastAsia="zh-TW"/>
        </w:rPr>
      </w:pPr>
      <w:r>
        <w:rPr>
          <w:rFonts w:ascii="PMingLiU" w:hAnsi="PMingLiU"/>
          <w:sz w:val="24"/>
          <w:szCs w:val="24"/>
        </w:rPr>
        <w:pict>
          <v:line id="_x0000_s1102" style="position:absolute;left:0;text-align:left;flip:x;z-index:251708416" from="378pt,4.8pt" to="390.6pt,36pt"/>
        </w:pict>
      </w:r>
      <w:r>
        <w:rPr>
          <w:rFonts w:ascii="PMingLiU" w:hAnsi="PMingLiU"/>
          <w:sz w:val="24"/>
          <w:szCs w:val="24"/>
        </w:rPr>
        <w:pict>
          <v:shape id="_x0000_s1063" type="#_x0000_t202" style="position:absolute;left:0;text-align:left;margin-left:273.6pt;margin-top:12.6pt;width:111.6pt;height:39pt;z-index:251668480" stroked="f">
            <v:textbox>
              <w:txbxContent>
                <w:p w:rsidR="006D0DD5" w:rsidRPr="0040185E" w:rsidRDefault="006D0DD5" w:rsidP="006D0DD5">
                  <w:pPr>
                    <w:spacing w:line="320" w:lineRule="exact"/>
                    <w:ind w:left="420" w:hanging="420"/>
                    <w:rPr>
                      <w:szCs w:val="21"/>
                      <w:lang w:eastAsia="zh-TW"/>
                    </w:rPr>
                  </w:pPr>
                  <w:r w:rsidRPr="0040185E">
                    <w:rPr>
                      <w:rFonts w:eastAsia="PMingLiU" w:hint="eastAsia"/>
                      <w:szCs w:val="21"/>
                      <w:lang w:eastAsia="zh-TW"/>
                    </w:rPr>
                    <w:t>法律（</w:t>
                  </w:r>
                  <w:r w:rsidRPr="0040185E">
                    <w:rPr>
                      <w:rFonts w:eastAsia="PMingLiU" w:hint="eastAsia"/>
                      <w:szCs w:val="21"/>
                      <w:lang w:eastAsia="zh-TW"/>
                    </w:rPr>
                    <w:t>狹義）</w:t>
                  </w:r>
                </w:p>
                <w:p w:rsidR="006D0DD5" w:rsidRPr="0040185E" w:rsidRDefault="006D0DD5" w:rsidP="006D0DD5">
                  <w:pPr>
                    <w:spacing w:line="320" w:lineRule="exact"/>
                    <w:ind w:left="420" w:hanging="420"/>
                    <w:rPr>
                      <w:szCs w:val="21"/>
                      <w:lang w:eastAsia="zh-TW"/>
                    </w:rPr>
                  </w:pPr>
                  <w:r w:rsidRPr="0040185E">
                    <w:rPr>
                      <w:rFonts w:eastAsia="PMingLiU" w:hint="eastAsia"/>
                      <w:szCs w:val="21"/>
                      <w:lang w:eastAsia="zh-TW"/>
                    </w:rPr>
                    <w:t>法規命令（法律授權）</w:t>
                  </w:r>
                </w:p>
              </w:txbxContent>
            </v:textbox>
          </v:shape>
        </w:pict>
      </w:r>
      <w:r>
        <w:rPr>
          <w:rFonts w:ascii="PMingLiU" w:hAnsi="PMingLiU"/>
          <w:sz w:val="24"/>
          <w:szCs w:val="24"/>
        </w:rPr>
        <w:pict>
          <v:shape id="_x0000_s1061" type="#_x0000_t202" style="position:absolute;left:0;text-align:left;margin-left:171pt;margin-top:19.4pt;width:45pt;height:109.2pt;z-index:251666432" stroked="f">
            <v:textbox>
              <w:txbxContent>
                <w:p w:rsidR="006D0DD5" w:rsidRPr="00CB2B8F" w:rsidRDefault="006D0DD5" w:rsidP="006D0DD5">
                  <w:pPr>
                    <w:spacing w:line="440" w:lineRule="exact"/>
                    <w:ind w:left="480" w:hanging="480"/>
                    <w:rPr>
                      <w:sz w:val="24"/>
                    </w:rPr>
                  </w:pPr>
                  <w:r w:rsidRPr="00FA4128">
                    <w:rPr>
                      <w:rFonts w:eastAsia="PMingLiU" w:hint="eastAsia"/>
                      <w:sz w:val="24"/>
                      <w:lang w:eastAsia="zh-TW"/>
                    </w:rPr>
                    <w:t>形式</w:t>
                  </w:r>
                </w:p>
                <w:p w:rsidR="006D0DD5" w:rsidRDefault="006D0DD5" w:rsidP="006D0DD5">
                  <w:pPr>
                    <w:spacing w:line="440" w:lineRule="exact"/>
                    <w:ind w:left="480" w:hanging="480"/>
                    <w:rPr>
                      <w:sz w:val="24"/>
                    </w:rPr>
                  </w:pPr>
                </w:p>
                <w:p w:rsidR="006D0DD5" w:rsidRDefault="006D0DD5" w:rsidP="006D0DD5">
                  <w:pPr>
                    <w:spacing w:line="440" w:lineRule="exact"/>
                    <w:ind w:left="480" w:hanging="480"/>
                    <w:rPr>
                      <w:sz w:val="24"/>
                    </w:rPr>
                  </w:pPr>
                </w:p>
                <w:p w:rsidR="006D0DD5" w:rsidRPr="00EC5CE3" w:rsidRDefault="006D0DD5" w:rsidP="006D0DD5">
                  <w:pPr>
                    <w:spacing w:line="440" w:lineRule="exact"/>
                    <w:ind w:left="480" w:hanging="480"/>
                    <w:rPr>
                      <w:sz w:val="24"/>
                    </w:rPr>
                  </w:pPr>
                  <w:r w:rsidRPr="00EC5CE3">
                    <w:rPr>
                      <w:rFonts w:eastAsia="PMingLiU" w:hint="eastAsia"/>
                      <w:sz w:val="24"/>
                      <w:lang w:eastAsia="zh-TW"/>
                    </w:rPr>
                    <w:t>實質</w:t>
                  </w:r>
                </w:p>
              </w:txbxContent>
            </v:textbox>
          </v:shape>
        </w:pict>
      </w:r>
    </w:p>
    <w:p w:rsidR="006D0DD5" w:rsidRPr="0004217C" w:rsidRDefault="006D0DD5" w:rsidP="006D0DD5">
      <w:pPr>
        <w:tabs>
          <w:tab w:val="left" w:pos="720"/>
          <w:tab w:val="left" w:pos="1620"/>
          <w:tab w:val="left" w:pos="2160"/>
          <w:tab w:val="left" w:pos="2520"/>
        </w:tabs>
        <w:spacing w:line="400" w:lineRule="exact"/>
        <w:ind w:left="480" w:rightChars="-501" w:right="-1052" w:hanging="480"/>
        <w:rPr>
          <w:rFonts w:ascii="PMingLiU" w:hAnsi="PMingLiU"/>
          <w:sz w:val="24"/>
          <w:szCs w:val="24"/>
          <w:lang w:eastAsia="zh-TW"/>
        </w:rPr>
      </w:pPr>
      <w:r>
        <w:rPr>
          <w:rFonts w:ascii="PMingLiU" w:hAnsi="PMingLiU"/>
          <w:sz w:val="24"/>
          <w:szCs w:val="24"/>
        </w:rPr>
        <w:pict>
          <v:line id="_x0000_s1079" style="position:absolute;left:0;text-align:left;flip:x;z-index:251684864" from="147.6pt,15pt" to="180pt,47.2pt"/>
        </w:pict>
      </w:r>
      <w:r>
        <w:rPr>
          <w:rFonts w:ascii="PMingLiU" w:hAnsi="PMingLiU"/>
          <w:sz w:val="24"/>
          <w:szCs w:val="24"/>
        </w:rPr>
        <w:pict>
          <v:line id="_x0000_s1104" style="position:absolute;left:0;text-align:left;flip:x y;z-index:251710464" from="378pt,16pt" to="390.6pt,23.8pt"/>
        </w:pict>
      </w:r>
      <w:r>
        <w:rPr>
          <w:rFonts w:ascii="PMingLiU" w:hAnsi="PMingLiU"/>
          <w:sz w:val="24"/>
          <w:szCs w:val="24"/>
        </w:rPr>
        <w:pict>
          <v:line id="_x0000_s1103" style="position:absolute;left:0;text-align:left;flip:x;z-index:251709440" from="378pt,.4pt" to="390.6pt,16pt"/>
        </w:pict>
      </w:r>
      <w:r>
        <w:rPr>
          <w:rFonts w:ascii="PMingLiU" w:hAnsi="PMingLiU"/>
          <w:sz w:val="24"/>
          <w:szCs w:val="24"/>
        </w:rPr>
        <w:pict>
          <v:line id="_x0000_s1083" style="position:absolute;left:0;text-align:left;flip:x y;z-index:251688960" from="262.5pt,16pt" to="282.6pt,23.8pt"/>
        </w:pict>
      </w:r>
      <w:r>
        <w:rPr>
          <w:rFonts w:ascii="PMingLiU" w:hAnsi="PMingLiU"/>
          <w:sz w:val="24"/>
          <w:szCs w:val="24"/>
        </w:rPr>
        <w:pict>
          <v:line id="_x0000_s1082" style="position:absolute;left:0;text-align:left;flip:x;z-index:251687936" from="262.5pt,8.2pt" to="282.6pt,16pt"/>
        </w:pict>
      </w:r>
      <w:r>
        <w:rPr>
          <w:rFonts w:ascii="PMingLiU" w:hAnsi="PMingLiU"/>
          <w:sz w:val="24"/>
          <w:szCs w:val="24"/>
        </w:rPr>
        <w:pict>
          <v:shape id="_x0000_s1062" type="#_x0000_t202" style="position:absolute;left:0;text-align:left;margin-left:200.95pt;margin-top:7.2pt;width:65pt;height:24.4pt;z-index:251667456" stroked="f">
            <v:textbox>
              <w:txbxContent>
                <w:p w:rsidR="006D0DD5" w:rsidRPr="0040185E" w:rsidRDefault="006D0DD5" w:rsidP="006D0DD5">
                  <w:pPr>
                    <w:spacing w:line="240" w:lineRule="exact"/>
                    <w:ind w:left="420" w:hanging="420"/>
                    <w:rPr>
                      <w:szCs w:val="21"/>
                    </w:rPr>
                  </w:pPr>
                  <w:r w:rsidRPr="0040185E">
                    <w:rPr>
                      <w:rFonts w:eastAsia="PMingLiU" w:hint="eastAsia"/>
                      <w:szCs w:val="21"/>
                      <w:lang w:eastAsia="zh-TW"/>
                    </w:rPr>
                    <w:t>：法律保留</w:t>
                  </w:r>
                </w:p>
              </w:txbxContent>
            </v:textbox>
          </v:shape>
        </w:pict>
      </w:r>
      <w:r>
        <w:rPr>
          <w:rFonts w:ascii="PMingLiU" w:hAnsi="PMingLiU"/>
          <w:sz w:val="24"/>
          <w:szCs w:val="24"/>
        </w:rPr>
        <w:pict>
          <v:line id="_x0000_s1073" style="position:absolute;left:0;text-align:left;flip:x y;z-index:251678720" from="27pt,7.2pt" to="66.6pt,47.2pt"/>
        </w:pict>
      </w:r>
    </w:p>
    <w:p w:rsidR="006D0DD5" w:rsidRPr="0004217C" w:rsidRDefault="006D0DD5" w:rsidP="006D0DD5">
      <w:pPr>
        <w:tabs>
          <w:tab w:val="left" w:pos="720"/>
          <w:tab w:val="left" w:pos="1620"/>
          <w:tab w:val="left" w:pos="2160"/>
          <w:tab w:val="left" w:pos="2520"/>
        </w:tabs>
        <w:spacing w:line="400" w:lineRule="exact"/>
        <w:ind w:left="480" w:rightChars="-501" w:right="-1052" w:hanging="480"/>
        <w:rPr>
          <w:rFonts w:ascii="PMingLiU" w:hAnsi="PMingLiU"/>
          <w:sz w:val="24"/>
          <w:szCs w:val="24"/>
          <w:lang w:eastAsia="zh-TW"/>
        </w:rPr>
      </w:pPr>
      <w:r>
        <w:rPr>
          <w:rFonts w:ascii="PMingLiU" w:hAnsi="PMingLiU"/>
          <w:sz w:val="24"/>
          <w:szCs w:val="24"/>
        </w:rPr>
        <w:pict>
          <v:shape id="_x0000_s1060" type="#_x0000_t202" style="position:absolute;left:0;text-align:left;margin-left:63pt;margin-top:7.1pt;width:90pt;height:35.7pt;z-index:251665408" stroked="f">
            <v:textbox>
              <w:txbxContent>
                <w:p w:rsidR="006D0DD5" w:rsidRPr="00EC5CE3" w:rsidRDefault="006D0DD5" w:rsidP="006D0DD5">
                  <w:pPr>
                    <w:ind w:left="480" w:hanging="480"/>
                    <w:rPr>
                      <w:sz w:val="24"/>
                    </w:rPr>
                  </w:pPr>
                  <w:r w:rsidRPr="00FA4128">
                    <w:rPr>
                      <w:rFonts w:eastAsia="PMingLiU" w:hint="eastAsia"/>
                      <w:sz w:val="24"/>
                      <w:lang w:eastAsia="zh-TW"/>
                    </w:rPr>
                    <w:t>侵害的合憲性</w:t>
                  </w:r>
                </w:p>
              </w:txbxContent>
            </v:textbox>
          </v:shape>
        </w:pict>
      </w:r>
      <w:r>
        <w:rPr>
          <w:rFonts w:ascii="PMingLiU" w:hAnsi="PMingLiU"/>
          <w:sz w:val="24"/>
          <w:szCs w:val="24"/>
        </w:rPr>
        <w:pict>
          <v:shape id="_x0000_s1065" type="#_x0000_t202" style="position:absolute;left:0;text-align:left;margin-left:282.6pt;margin-top:11.6pt;width:102.6pt;height:70.2pt;z-index:251670528" stroked="f">
            <v:textbox>
              <w:txbxContent>
                <w:p w:rsidR="006D0DD5" w:rsidRPr="0040185E" w:rsidRDefault="006D0DD5" w:rsidP="006D0DD5">
                  <w:pPr>
                    <w:spacing w:line="320" w:lineRule="exact"/>
                    <w:ind w:left="420" w:hanging="420"/>
                    <w:rPr>
                      <w:szCs w:val="21"/>
                      <w:lang w:eastAsia="zh-TW"/>
                    </w:rPr>
                  </w:pPr>
                  <w:r w:rsidRPr="0040185E">
                    <w:rPr>
                      <w:rFonts w:eastAsia="PMingLiU" w:hint="eastAsia"/>
                      <w:szCs w:val="21"/>
                      <w:lang w:eastAsia="zh-TW"/>
                    </w:rPr>
                    <w:t>防止妨礙他人自由</w:t>
                  </w:r>
                </w:p>
                <w:p w:rsidR="006D0DD5" w:rsidRPr="0040185E" w:rsidRDefault="006D0DD5" w:rsidP="006D0DD5">
                  <w:pPr>
                    <w:spacing w:line="320" w:lineRule="exact"/>
                    <w:ind w:left="420" w:hanging="420"/>
                    <w:rPr>
                      <w:szCs w:val="21"/>
                      <w:lang w:eastAsia="zh-TW"/>
                    </w:rPr>
                  </w:pPr>
                  <w:r w:rsidRPr="0040185E">
                    <w:rPr>
                      <w:rFonts w:eastAsia="PMingLiU" w:hint="eastAsia"/>
                      <w:szCs w:val="21"/>
                      <w:lang w:eastAsia="zh-TW"/>
                    </w:rPr>
                    <w:t>避免緊急危難</w:t>
                  </w:r>
                </w:p>
                <w:p w:rsidR="006D0DD5" w:rsidRPr="0040185E" w:rsidRDefault="006D0DD5" w:rsidP="006D0DD5">
                  <w:pPr>
                    <w:spacing w:line="320" w:lineRule="exact"/>
                    <w:ind w:left="420" w:hanging="420"/>
                    <w:rPr>
                      <w:szCs w:val="21"/>
                      <w:lang w:eastAsia="zh-TW"/>
                    </w:rPr>
                  </w:pPr>
                  <w:r w:rsidRPr="0040185E">
                    <w:rPr>
                      <w:rFonts w:eastAsia="PMingLiU" w:hint="eastAsia"/>
                      <w:szCs w:val="21"/>
                      <w:lang w:eastAsia="zh-TW"/>
                    </w:rPr>
                    <w:t>維持社會秩序</w:t>
                  </w:r>
                </w:p>
                <w:p w:rsidR="006D0DD5" w:rsidRPr="0040185E" w:rsidRDefault="006D0DD5" w:rsidP="006D0DD5">
                  <w:pPr>
                    <w:spacing w:line="320" w:lineRule="exact"/>
                    <w:ind w:left="420" w:hanging="420"/>
                    <w:rPr>
                      <w:szCs w:val="21"/>
                      <w:lang w:eastAsia="zh-TW"/>
                    </w:rPr>
                  </w:pPr>
                  <w:r w:rsidRPr="0040185E">
                    <w:rPr>
                      <w:rFonts w:eastAsia="PMingLiU" w:hint="eastAsia"/>
                      <w:szCs w:val="21"/>
                      <w:lang w:eastAsia="zh-TW"/>
                    </w:rPr>
                    <w:t>增進公共利益</w:t>
                  </w:r>
                </w:p>
              </w:txbxContent>
            </v:textbox>
          </v:shape>
        </w:pict>
      </w:r>
      <w:r>
        <w:rPr>
          <w:rFonts w:ascii="PMingLiU" w:hAnsi="PMingLiU"/>
          <w:sz w:val="24"/>
          <w:szCs w:val="24"/>
        </w:rPr>
        <w:pict>
          <v:line id="_x0000_s1100" style="position:absolute;left:0;text-align:left;z-index:251706368" from="66.6pt,19.4pt" to="147.6pt,19.4pt"/>
        </w:pict>
      </w:r>
      <w:r>
        <w:rPr>
          <w:rFonts w:ascii="PMingLiU" w:hAnsi="PMingLiU"/>
          <w:sz w:val="24"/>
          <w:szCs w:val="24"/>
        </w:rPr>
        <w:pict>
          <v:line id="_x0000_s1099" style="position:absolute;left:0;text-align:left;flip:y;z-index:251705344" from="147.6pt,19.4pt" to="147.6pt,35pt"/>
        </w:pict>
      </w:r>
      <w:r>
        <w:rPr>
          <w:rFonts w:ascii="PMingLiU" w:hAnsi="PMingLiU"/>
          <w:sz w:val="24"/>
          <w:szCs w:val="24"/>
        </w:rPr>
        <w:pict>
          <v:line id="_x0000_s1097" style="position:absolute;left:0;text-align:left;z-index:251703296" from="66.6pt,19.4pt" to="66.6pt,35pt"/>
        </w:pict>
      </w:r>
    </w:p>
    <w:p w:rsidR="006D0DD5" w:rsidRPr="0004217C" w:rsidRDefault="006D0DD5" w:rsidP="006D0DD5">
      <w:pPr>
        <w:tabs>
          <w:tab w:val="left" w:pos="720"/>
          <w:tab w:val="left" w:pos="1620"/>
          <w:tab w:val="left" w:pos="2160"/>
          <w:tab w:val="left" w:pos="2520"/>
        </w:tabs>
        <w:spacing w:line="400" w:lineRule="exact"/>
        <w:ind w:left="480" w:rightChars="-501" w:right="-1052" w:hanging="480"/>
        <w:rPr>
          <w:rFonts w:ascii="PMingLiU" w:hAnsi="PMingLiU"/>
          <w:sz w:val="24"/>
          <w:szCs w:val="24"/>
          <w:lang w:eastAsia="zh-TW"/>
        </w:rPr>
      </w:pPr>
      <w:r>
        <w:rPr>
          <w:rFonts w:ascii="PMingLiU" w:hAnsi="PMingLiU"/>
          <w:sz w:val="24"/>
          <w:szCs w:val="24"/>
        </w:rPr>
        <w:pict>
          <v:line id="_x0000_s1081" style="position:absolute;left:0;text-align:left;flip:x y;z-index:251686912" from="147.6pt,7.2pt" to="180pt,107.6pt"/>
        </w:pict>
      </w:r>
      <w:r>
        <w:rPr>
          <w:rFonts w:ascii="PMingLiU" w:hAnsi="PMingLiU"/>
          <w:sz w:val="24"/>
          <w:szCs w:val="24"/>
        </w:rPr>
        <w:pict>
          <v:line id="_x0000_s1080" style="position:absolute;left:0;text-align:left;flip:x y;z-index:251685888" from="147.6pt,7.2pt" to="180pt,45.2pt"/>
        </w:pict>
      </w:r>
      <w:r>
        <w:rPr>
          <w:rFonts w:ascii="PMingLiU" w:hAnsi="PMingLiU"/>
          <w:sz w:val="24"/>
          <w:szCs w:val="24"/>
        </w:rPr>
        <w:pict>
          <v:line id="_x0000_s1084" style="position:absolute;left:0;text-align:left;flip:x;z-index:251689984" from="270pt,7.2pt" to="291.6pt,29.6pt"/>
        </w:pict>
      </w:r>
      <w:r>
        <w:rPr>
          <w:rFonts w:ascii="PMingLiU" w:hAnsi="PMingLiU"/>
          <w:sz w:val="24"/>
          <w:szCs w:val="24"/>
        </w:rPr>
        <w:pict>
          <v:line id="_x0000_s1098" style="position:absolute;left:0;text-align:left;z-index:251704320" from="66.6pt,15pt" to="147.6pt,15pt"/>
        </w:pict>
      </w:r>
      <w:r>
        <w:rPr>
          <w:rFonts w:ascii="PMingLiU" w:hAnsi="PMingLiU"/>
          <w:sz w:val="24"/>
          <w:szCs w:val="24"/>
        </w:rPr>
        <w:pict>
          <v:shape id="_x0000_s1064" type="#_x0000_t202" style="position:absolute;left:0;text-align:left;margin-left:3in;margin-top:14pt;width:1in;height:23.4pt;z-index:251669504" stroked="f">
            <v:textbox style="mso-next-textbox:#_x0000_s1064">
              <w:txbxContent>
                <w:p w:rsidR="006D0DD5" w:rsidRPr="0040185E" w:rsidRDefault="006D0DD5" w:rsidP="006D0DD5">
                  <w:pPr>
                    <w:spacing w:line="320" w:lineRule="exact"/>
                    <w:ind w:left="420" w:hanging="420"/>
                    <w:rPr>
                      <w:szCs w:val="21"/>
                    </w:rPr>
                  </w:pPr>
                  <w:r w:rsidRPr="0040185E">
                    <w:rPr>
                      <w:rFonts w:eastAsia="PMingLiU" w:hint="eastAsia"/>
                      <w:szCs w:val="21"/>
                      <w:lang w:eastAsia="zh-TW"/>
                    </w:rPr>
                    <w:t>公益目的</w:t>
                  </w:r>
                </w:p>
              </w:txbxContent>
            </v:textbox>
          </v:shape>
        </w:pict>
      </w:r>
    </w:p>
    <w:p w:rsidR="006D0DD5" w:rsidRPr="0004217C" w:rsidRDefault="006D0DD5" w:rsidP="006D0DD5">
      <w:pPr>
        <w:tabs>
          <w:tab w:val="left" w:pos="720"/>
          <w:tab w:val="left" w:pos="1620"/>
          <w:tab w:val="left" w:pos="2160"/>
          <w:tab w:val="left" w:pos="2520"/>
        </w:tabs>
        <w:spacing w:line="400" w:lineRule="exact"/>
        <w:ind w:left="480" w:rightChars="-501" w:right="-1052" w:hanging="480"/>
        <w:rPr>
          <w:rFonts w:ascii="PMingLiU" w:hAnsi="PMingLiU"/>
          <w:sz w:val="24"/>
          <w:szCs w:val="24"/>
          <w:lang w:eastAsia="zh-TW"/>
        </w:rPr>
      </w:pPr>
      <w:r>
        <w:rPr>
          <w:rFonts w:ascii="PMingLiU" w:hAnsi="PMingLiU"/>
          <w:sz w:val="24"/>
          <w:szCs w:val="24"/>
        </w:rPr>
        <w:pict>
          <v:line id="_x0000_s1092" style="position:absolute;left:0;text-align:left;flip:x;z-index:251698176" from="200.95pt,9.6pt" to="225pt,25.2pt"/>
        </w:pict>
      </w:r>
      <w:r>
        <w:rPr>
          <w:rFonts w:ascii="PMingLiU" w:hAnsi="PMingLiU"/>
          <w:sz w:val="24"/>
          <w:szCs w:val="24"/>
        </w:rPr>
        <w:pict>
          <v:line id="_x0000_s1087" style="position:absolute;left:0;text-align:left;flip:x y;z-index:251693056" from="270pt,9.6pt" to="291.6pt,34pt"/>
        </w:pict>
      </w:r>
      <w:r>
        <w:rPr>
          <w:rFonts w:ascii="PMingLiU" w:hAnsi="PMingLiU"/>
          <w:sz w:val="24"/>
          <w:szCs w:val="24"/>
        </w:rPr>
        <w:pict>
          <v:line id="_x0000_s1086" style="position:absolute;left:0;text-align:left;flip:x y;z-index:251692032" from="270pt,9.6pt" to="291.6pt,18.4pt"/>
        </w:pict>
      </w:r>
      <w:r>
        <w:rPr>
          <w:rFonts w:ascii="PMingLiU" w:hAnsi="PMingLiU"/>
          <w:sz w:val="24"/>
          <w:szCs w:val="24"/>
        </w:rPr>
        <w:pict>
          <v:line id="_x0000_s1085" style="position:absolute;left:0;text-align:left;flip:x;z-index:251691008" from="270pt,2.8pt" to="291.6pt,9.6pt"/>
        </w:pict>
      </w:r>
    </w:p>
    <w:p w:rsidR="006D0DD5" w:rsidRPr="0004217C" w:rsidRDefault="006D0DD5" w:rsidP="006D0DD5">
      <w:pPr>
        <w:tabs>
          <w:tab w:val="left" w:pos="720"/>
          <w:tab w:val="left" w:pos="1620"/>
          <w:tab w:val="left" w:pos="2160"/>
          <w:tab w:val="left" w:pos="2520"/>
        </w:tabs>
        <w:spacing w:line="400" w:lineRule="exact"/>
        <w:ind w:left="480" w:rightChars="-501" w:right="-1052" w:hanging="480"/>
        <w:rPr>
          <w:rFonts w:ascii="PMingLiU" w:hAnsi="PMingLiU"/>
          <w:sz w:val="24"/>
          <w:szCs w:val="24"/>
          <w:lang w:eastAsia="zh-TW"/>
        </w:rPr>
      </w:pPr>
      <w:r>
        <w:rPr>
          <w:rFonts w:ascii="PMingLiU" w:hAnsi="PMingLiU"/>
          <w:sz w:val="24"/>
          <w:szCs w:val="24"/>
        </w:rPr>
        <w:pict>
          <v:shape id="_x0000_s1069" type="#_x0000_t202" style="position:absolute;left:0;text-align:left;margin-left:375.2pt;margin-top:15.25pt;width:90pt;height:44.55pt;z-index:251674624" stroked="f">
            <v:textbox>
              <w:txbxContent>
                <w:p w:rsidR="006D0DD5" w:rsidRPr="00827B51" w:rsidRDefault="006D0DD5" w:rsidP="006D0DD5">
                  <w:pPr>
                    <w:spacing w:line="240" w:lineRule="exact"/>
                    <w:ind w:left="420" w:hanging="420"/>
                    <w:rPr>
                      <w:rFonts w:ascii="DFKai-SB" w:eastAsia="DFKai-SB" w:hAnsi="DFKai-SB"/>
                      <w:szCs w:val="21"/>
                    </w:rPr>
                  </w:pPr>
                  <w:r w:rsidRPr="00827B51">
                    <w:rPr>
                      <w:rFonts w:ascii="DFKai-SB" w:eastAsia="DFKai-SB" w:hAnsi="DFKai-SB" w:hint="eastAsia"/>
                      <w:szCs w:val="21"/>
                      <w:lang w:eastAsia="zh-TW"/>
                    </w:rPr>
                    <w:t>適當</w:t>
                  </w:r>
                </w:p>
                <w:p w:rsidR="006D0DD5" w:rsidRPr="00827B51" w:rsidRDefault="006D0DD5" w:rsidP="006D0DD5">
                  <w:pPr>
                    <w:spacing w:line="240" w:lineRule="exact"/>
                    <w:ind w:left="420" w:hanging="420"/>
                    <w:rPr>
                      <w:rFonts w:ascii="DFKai-SB" w:eastAsia="DFKai-SB" w:hAnsi="DFKai-SB"/>
                      <w:szCs w:val="21"/>
                    </w:rPr>
                  </w:pPr>
                  <w:r w:rsidRPr="00827B51">
                    <w:rPr>
                      <w:rFonts w:ascii="DFKai-SB" w:eastAsia="DFKai-SB" w:hAnsi="DFKai-SB" w:hint="eastAsia"/>
                      <w:szCs w:val="21"/>
                      <w:lang w:eastAsia="zh-TW"/>
                    </w:rPr>
                    <w:t>必要</w:t>
                  </w:r>
                </w:p>
                <w:p w:rsidR="006D0DD5" w:rsidRPr="00827B51" w:rsidRDefault="006D0DD5" w:rsidP="006D0DD5">
                  <w:pPr>
                    <w:spacing w:line="240" w:lineRule="exact"/>
                    <w:ind w:left="420" w:hanging="420"/>
                    <w:rPr>
                      <w:rFonts w:ascii="DFKai-SB" w:eastAsia="DFKai-SB" w:hAnsi="DFKai-SB"/>
                      <w:szCs w:val="21"/>
                    </w:rPr>
                  </w:pPr>
                  <w:r w:rsidRPr="00827B51">
                    <w:rPr>
                      <w:rFonts w:ascii="DFKai-SB" w:eastAsia="DFKai-SB" w:hAnsi="DFKai-SB" w:hint="eastAsia"/>
                      <w:szCs w:val="21"/>
                      <w:lang w:eastAsia="zh-TW"/>
                    </w:rPr>
                    <w:t>平衡（狹義）</w:t>
                  </w:r>
                </w:p>
              </w:txbxContent>
            </v:textbox>
          </v:shape>
        </w:pict>
      </w:r>
      <w:r>
        <w:rPr>
          <w:rFonts w:ascii="PMingLiU" w:hAnsi="PMingLiU"/>
          <w:sz w:val="24"/>
          <w:szCs w:val="24"/>
        </w:rPr>
        <w:pict>
          <v:line id="_x0000_s1093" style="position:absolute;left:0;text-align:left;flip:x y;z-index:251699200" from="200.95pt,5.2pt" to="225pt,44.2pt"/>
        </w:pict>
      </w:r>
    </w:p>
    <w:p w:rsidR="006D0DD5" w:rsidRPr="0004217C" w:rsidRDefault="006D0DD5" w:rsidP="006D0DD5">
      <w:pPr>
        <w:tabs>
          <w:tab w:val="left" w:pos="720"/>
          <w:tab w:val="left" w:pos="1620"/>
          <w:tab w:val="left" w:pos="2160"/>
          <w:tab w:val="left" w:pos="2520"/>
        </w:tabs>
        <w:spacing w:line="400" w:lineRule="exact"/>
        <w:ind w:left="480" w:rightChars="-501" w:right="-1052" w:hanging="480"/>
        <w:rPr>
          <w:rFonts w:ascii="PMingLiU" w:hAnsi="PMingLiU"/>
          <w:sz w:val="24"/>
          <w:szCs w:val="24"/>
          <w:lang w:eastAsia="zh-TW"/>
        </w:rPr>
      </w:pPr>
      <w:r>
        <w:rPr>
          <w:rFonts w:ascii="PMingLiU" w:hAnsi="PMingLiU"/>
          <w:sz w:val="24"/>
          <w:szCs w:val="24"/>
        </w:rPr>
        <w:pict>
          <v:line id="_x0000_s1088" style="position:absolute;left:0;text-align:left;flip:x;z-index:251694080" from="354.6pt,4.6pt" to="381.6pt,20.2pt"/>
        </w:pict>
      </w:r>
      <w:r>
        <w:rPr>
          <w:rFonts w:ascii="PMingLiU" w:hAnsi="PMingLiU"/>
          <w:sz w:val="24"/>
          <w:szCs w:val="24"/>
        </w:rPr>
        <w:pict>
          <v:shape id="_x0000_s1068" type="#_x0000_t202" style="position:absolute;left:0;text-align:left;margin-left:324pt;margin-top:9.6pt;width:45pt;height:23.4pt;z-index:251673600" stroked="f">
            <v:textbox>
              <w:txbxContent>
                <w:p w:rsidR="006D0DD5" w:rsidRPr="00827B51" w:rsidRDefault="006D0DD5" w:rsidP="006D0DD5">
                  <w:pPr>
                    <w:spacing w:line="240" w:lineRule="exact"/>
                    <w:ind w:left="400" w:hanging="400"/>
                    <w:rPr>
                      <w:sz w:val="20"/>
                    </w:rPr>
                  </w:pPr>
                  <w:r w:rsidRPr="00827B51">
                    <w:rPr>
                      <w:rFonts w:eastAsia="PMingLiU" w:hint="eastAsia"/>
                      <w:sz w:val="20"/>
                      <w:lang w:eastAsia="zh-TW"/>
                    </w:rPr>
                    <w:t>手段</w:t>
                  </w:r>
                </w:p>
              </w:txbxContent>
            </v:textbox>
          </v:shape>
        </w:pict>
      </w:r>
      <w:r>
        <w:rPr>
          <w:rFonts w:ascii="PMingLiU" w:hAnsi="PMingLiU"/>
          <w:sz w:val="24"/>
          <w:szCs w:val="24"/>
        </w:rPr>
        <w:pict>
          <v:shape id="_x0000_s1067" type="#_x0000_t202" style="position:absolute;left:0;text-align:left;margin-left:270pt;margin-top:9.6pt;width:45pt;height:23.4pt;z-index:251672576" stroked="f">
            <v:textbox>
              <w:txbxContent>
                <w:p w:rsidR="006D0DD5" w:rsidRPr="00827B51" w:rsidRDefault="006D0DD5" w:rsidP="006D0DD5">
                  <w:pPr>
                    <w:spacing w:line="240" w:lineRule="exact"/>
                    <w:ind w:left="400" w:hanging="400"/>
                    <w:rPr>
                      <w:sz w:val="20"/>
                    </w:rPr>
                  </w:pPr>
                  <w:r w:rsidRPr="00827B51">
                    <w:rPr>
                      <w:rFonts w:eastAsia="PMingLiU" w:hint="eastAsia"/>
                      <w:sz w:val="20"/>
                      <w:lang w:eastAsia="zh-TW"/>
                    </w:rPr>
                    <w:t>目的</w:t>
                  </w:r>
                </w:p>
              </w:txbxContent>
            </v:textbox>
          </v:shape>
        </w:pict>
      </w:r>
      <w:r>
        <w:rPr>
          <w:rFonts w:ascii="PMingLiU" w:hAnsi="PMingLiU"/>
          <w:sz w:val="24"/>
          <w:szCs w:val="24"/>
        </w:rPr>
        <w:pict>
          <v:shape id="_x0000_s1066" type="#_x0000_t202" style="position:absolute;left:0;text-align:left;margin-left:3in;margin-top:8.6pt;width:1in;height:23.4pt;z-index:251671552" stroked="f">
            <v:textbox>
              <w:txbxContent>
                <w:p w:rsidR="006D0DD5" w:rsidRPr="0040185E" w:rsidRDefault="006D0DD5" w:rsidP="006D0DD5">
                  <w:pPr>
                    <w:spacing w:line="320" w:lineRule="exact"/>
                    <w:ind w:left="420" w:hanging="420"/>
                    <w:rPr>
                      <w:szCs w:val="21"/>
                    </w:rPr>
                  </w:pPr>
                  <w:r w:rsidRPr="00FA4128">
                    <w:rPr>
                      <w:rFonts w:eastAsia="PMingLiU" w:hint="eastAsia"/>
                      <w:szCs w:val="21"/>
                      <w:lang w:eastAsia="zh-TW"/>
                    </w:rPr>
                    <w:t>比例原則：</w:t>
                  </w:r>
                </w:p>
              </w:txbxContent>
            </v:textbox>
          </v:shape>
        </w:pict>
      </w:r>
    </w:p>
    <w:p w:rsidR="006D0DD5" w:rsidRPr="0004217C" w:rsidRDefault="006D0DD5" w:rsidP="006D0DD5">
      <w:pPr>
        <w:tabs>
          <w:tab w:val="left" w:pos="720"/>
          <w:tab w:val="left" w:pos="1620"/>
          <w:tab w:val="left" w:pos="2160"/>
          <w:tab w:val="left" w:pos="2520"/>
        </w:tabs>
        <w:spacing w:line="400" w:lineRule="exact"/>
        <w:ind w:left="480" w:rightChars="-501" w:right="-1052" w:hanging="480"/>
        <w:rPr>
          <w:rFonts w:ascii="PMingLiU" w:hAnsi="PMingLiU"/>
          <w:sz w:val="24"/>
          <w:szCs w:val="24"/>
          <w:lang w:eastAsia="zh-TW"/>
        </w:rPr>
      </w:pPr>
      <w:r>
        <w:rPr>
          <w:rFonts w:ascii="PMingLiU" w:hAnsi="PMingLiU"/>
          <w:sz w:val="24"/>
          <w:szCs w:val="24"/>
        </w:rPr>
        <w:pict>
          <v:shape id="_x0000_s1070" type="#_x0000_t202" style="position:absolute;left:0;text-align:left;margin-left:171pt;margin-top:8.4pt;width:135pt;height:32.05pt;z-index:251675648" stroked="f">
            <v:textbox>
              <w:txbxContent>
                <w:p w:rsidR="006D0DD5" w:rsidRPr="00EC5CE3" w:rsidRDefault="006D0DD5" w:rsidP="006D0DD5">
                  <w:pPr>
                    <w:ind w:left="480" w:hanging="480"/>
                    <w:rPr>
                      <w:sz w:val="24"/>
                    </w:rPr>
                  </w:pPr>
                  <w:r w:rsidRPr="00FA4128">
                    <w:rPr>
                      <w:rFonts w:eastAsia="PMingLiU" w:hint="eastAsia"/>
                      <w:sz w:val="24"/>
                      <w:lang w:eastAsia="zh-TW"/>
                    </w:rPr>
                    <w:t>審查基準及審查密度</w:t>
                  </w:r>
                </w:p>
              </w:txbxContent>
            </v:textbox>
          </v:shape>
        </w:pict>
      </w:r>
      <w:r>
        <w:rPr>
          <w:rFonts w:ascii="PMingLiU" w:hAnsi="PMingLiU"/>
          <w:sz w:val="24"/>
          <w:szCs w:val="24"/>
        </w:rPr>
        <w:pict>
          <v:shape id="_x0000_s1105" type="#_x0000_t202" style="position:absolute;left:0;text-align:left;margin-left:298.75pt;margin-top:13pt;width:99pt;height:31.2pt;z-index:251711488" stroked="f">
            <v:textbox>
              <w:txbxContent>
                <w:p w:rsidR="006D0DD5" w:rsidRPr="00827B51" w:rsidRDefault="006D0DD5" w:rsidP="006D0DD5">
                  <w:pPr>
                    <w:spacing w:line="240" w:lineRule="exact"/>
                    <w:ind w:left="420" w:hanging="420"/>
                    <w:rPr>
                      <w:rFonts w:ascii="DFKai-SB" w:eastAsia="DFKai-SB" w:hAnsi="DFKai-SB"/>
                      <w:szCs w:val="21"/>
                      <w:lang w:eastAsia="zh-TW"/>
                    </w:rPr>
                  </w:pPr>
                  <w:r w:rsidRPr="00827B51">
                    <w:rPr>
                      <w:rFonts w:ascii="DFKai-SB" w:eastAsia="DFKai-SB" w:hAnsi="DFKai-SB" w:hint="eastAsia"/>
                      <w:szCs w:val="21"/>
                      <w:lang w:eastAsia="zh-TW"/>
                    </w:rPr>
                    <w:t>政治言論（</w:t>
                  </w:r>
                  <w:r w:rsidRPr="00827B51">
                    <w:rPr>
                      <w:rFonts w:ascii="DFKai-SB" w:eastAsia="DFKai-SB" w:hAnsi="DFKai-SB" w:hint="eastAsia"/>
                      <w:sz w:val="18"/>
                      <w:szCs w:val="18"/>
                      <w:lang w:eastAsia="zh-TW"/>
                    </w:rPr>
                    <w:t>釋</w:t>
                  </w:r>
                  <w:r w:rsidRPr="00827B51">
                    <w:rPr>
                      <w:rFonts w:ascii="DFKai-SB" w:eastAsia="DFKai-SB" w:hAnsi="DFKai-SB"/>
                      <w:sz w:val="18"/>
                      <w:szCs w:val="18"/>
                      <w:lang w:eastAsia="zh-TW"/>
                    </w:rPr>
                    <w:t>644</w:t>
                  </w:r>
                  <w:r w:rsidRPr="00827B51">
                    <w:rPr>
                      <w:rFonts w:ascii="DFKai-SB" w:eastAsia="DFKai-SB" w:hAnsi="DFKai-SB" w:hint="eastAsia"/>
                      <w:szCs w:val="21"/>
                      <w:lang w:eastAsia="zh-TW"/>
                    </w:rPr>
                    <w:t>）</w:t>
                  </w:r>
                </w:p>
                <w:p w:rsidR="006D0DD5" w:rsidRPr="00827B51" w:rsidRDefault="006D0DD5" w:rsidP="006D0DD5">
                  <w:pPr>
                    <w:spacing w:line="240" w:lineRule="exact"/>
                    <w:ind w:left="420" w:hanging="420"/>
                    <w:rPr>
                      <w:rFonts w:ascii="DFKai-SB" w:eastAsia="DFKai-SB" w:hAnsi="DFKai-SB"/>
                      <w:szCs w:val="21"/>
                      <w:lang w:eastAsia="zh-TW"/>
                    </w:rPr>
                  </w:pPr>
                  <w:r w:rsidRPr="00827B51">
                    <w:rPr>
                      <w:rFonts w:ascii="DFKai-SB" w:eastAsia="DFKai-SB" w:hAnsi="DFKai-SB" w:hint="eastAsia"/>
                      <w:szCs w:val="21"/>
                      <w:lang w:eastAsia="zh-TW"/>
                    </w:rPr>
                    <w:t>商業言論（</w:t>
                  </w:r>
                  <w:r w:rsidRPr="00827B51">
                    <w:rPr>
                      <w:rFonts w:ascii="DFKai-SB" w:eastAsia="DFKai-SB" w:hAnsi="DFKai-SB" w:hint="eastAsia"/>
                      <w:sz w:val="18"/>
                      <w:szCs w:val="18"/>
                      <w:lang w:eastAsia="zh-TW"/>
                    </w:rPr>
                    <w:t>釋</w:t>
                  </w:r>
                  <w:r w:rsidRPr="00827B51">
                    <w:rPr>
                      <w:rFonts w:ascii="DFKai-SB" w:eastAsia="DFKai-SB" w:hAnsi="DFKai-SB"/>
                      <w:sz w:val="18"/>
                      <w:szCs w:val="18"/>
                      <w:lang w:eastAsia="zh-TW"/>
                    </w:rPr>
                    <w:t>471</w:t>
                  </w:r>
                  <w:r w:rsidRPr="00827B51">
                    <w:rPr>
                      <w:rFonts w:ascii="DFKai-SB" w:eastAsia="DFKai-SB" w:hAnsi="DFKai-SB" w:hint="eastAsia"/>
                      <w:szCs w:val="21"/>
                      <w:lang w:eastAsia="zh-TW"/>
                    </w:rPr>
                    <w:t>）</w:t>
                  </w:r>
                </w:p>
              </w:txbxContent>
            </v:textbox>
          </v:shape>
        </w:pict>
      </w:r>
      <w:r>
        <w:rPr>
          <w:rFonts w:ascii="PMingLiU" w:hAnsi="PMingLiU"/>
          <w:sz w:val="24"/>
          <w:szCs w:val="24"/>
        </w:rPr>
        <w:pict>
          <v:line id="_x0000_s1090" style="position:absolute;left:0;text-align:left;flip:x y;z-index:251696128" from="354.6pt,.2pt" to="381.6pt,15.8pt"/>
        </w:pict>
      </w:r>
      <w:r>
        <w:rPr>
          <w:rFonts w:ascii="PMingLiU" w:hAnsi="PMingLiU"/>
          <w:sz w:val="24"/>
          <w:szCs w:val="24"/>
        </w:rPr>
        <w:pict>
          <v:line id="_x0000_s1089" style="position:absolute;left:0;text-align:left;flip:x;z-index:251695104" from="354.6pt,.2pt" to="381.6pt,.2pt"/>
        </w:pict>
      </w:r>
      <w:r>
        <w:rPr>
          <w:rFonts w:ascii="PMingLiU" w:hAnsi="PMingLiU"/>
          <w:sz w:val="24"/>
          <w:szCs w:val="24"/>
        </w:rPr>
        <w:pict>
          <v:line id="_x0000_s1091" style="position:absolute;left:0;text-align:left;flip:x;z-index:251697152" from="298.75pt,.2pt" to="325.75pt,.2pt">
            <v:stroke endarrow="block"/>
          </v:line>
        </w:pict>
      </w:r>
    </w:p>
    <w:p w:rsidR="006D0DD5" w:rsidRPr="0004217C" w:rsidRDefault="006D0DD5" w:rsidP="006D0DD5">
      <w:pPr>
        <w:tabs>
          <w:tab w:val="left" w:pos="720"/>
          <w:tab w:val="left" w:pos="1620"/>
          <w:tab w:val="left" w:pos="2160"/>
          <w:tab w:val="left" w:pos="2520"/>
        </w:tabs>
        <w:spacing w:line="400" w:lineRule="exact"/>
        <w:ind w:left="480" w:rightChars="-501" w:right="-1052" w:hanging="480"/>
        <w:rPr>
          <w:rFonts w:ascii="PMingLiU" w:hAnsi="PMingLiU"/>
          <w:sz w:val="24"/>
          <w:szCs w:val="24"/>
          <w:lang w:eastAsia="zh-TW"/>
        </w:rPr>
      </w:pPr>
      <w:r>
        <w:rPr>
          <w:rFonts w:ascii="PMingLiU" w:hAnsi="PMingLiU"/>
          <w:sz w:val="24"/>
          <w:szCs w:val="24"/>
        </w:rPr>
        <w:pict>
          <v:line id="_x0000_s1107" style="position:absolute;left:0;text-align:left;flip:x y;z-index:251713536" from="4in,11.4pt" to="306pt,16.4pt"/>
        </w:pict>
      </w:r>
      <w:r>
        <w:rPr>
          <w:rFonts w:ascii="PMingLiU" w:hAnsi="PMingLiU"/>
          <w:sz w:val="24"/>
          <w:szCs w:val="24"/>
        </w:rPr>
        <w:pict>
          <v:line id="_x0000_s1106" style="position:absolute;left:0;text-align:left;flip:x;z-index:251712512" from="4in,-.2pt" to="306pt,11.4pt"/>
        </w:pict>
      </w:r>
      <w:r w:rsidRPr="0004217C">
        <w:rPr>
          <w:rFonts w:ascii="PMingLiU" w:hAnsi="PMingLiU" w:hint="eastAsia"/>
          <w:sz w:val="24"/>
          <w:szCs w:val="24"/>
          <w:lang w:eastAsia="zh-TW"/>
        </w:rPr>
        <w:t xml:space="preserve"> </w:t>
      </w:r>
    </w:p>
    <w:p w:rsidR="006D0DD5" w:rsidRPr="0004217C" w:rsidRDefault="006D0DD5" w:rsidP="006D0DD5">
      <w:pPr>
        <w:pStyle w:val="a6"/>
        <w:ind w:left="420" w:hanging="420"/>
      </w:pPr>
    </w:p>
    <w:p w:rsidR="00D817E8" w:rsidRDefault="008979E9" w:rsidP="00EC6F90">
      <w:pPr>
        <w:ind w:left="420" w:hanging="420"/>
        <w:rPr>
          <w:rFonts w:hint="eastAsia"/>
        </w:rPr>
      </w:pPr>
    </w:p>
    <w:p w:rsidR="00E46413" w:rsidRDefault="00E46413" w:rsidP="00EC6F90">
      <w:pPr>
        <w:ind w:left="420" w:hanging="420"/>
        <w:rPr>
          <w:rFonts w:hint="eastAsia"/>
        </w:rPr>
      </w:pPr>
    </w:p>
    <w:p w:rsidR="00E46413" w:rsidRDefault="00E46413" w:rsidP="00EC6F90">
      <w:pPr>
        <w:ind w:left="420" w:hanging="420"/>
        <w:rPr>
          <w:rFonts w:hint="eastAsia"/>
        </w:rPr>
      </w:pPr>
    </w:p>
    <w:p w:rsidR="00E46413" w:rsidRDefault="00E46413" w:rsidP="00EC6F90">
      <w:pPr>
        <w:ind w:left="420" w:hanging="420"/>
        <w:rPr>
          <w:rFonts w:hint="eastAsia"/>
        </w:rPr>
      </w:pPr>
    </w:p>
    <w:p w:rsidR="00E46413" w:rsidRDefault="00E46413" w:rsidP="00EC6F90">
      <w:pPr>
        <w:ind w:left="420" w:hanging="420"/>
        <w:rPr>
          <w:rFonts w:hint="eastAsia"/>
        </w:rPr>
      </w:pPr>
    </w:p>
    <w:p w:rsidR="00E46413" w:rsidRDefault="00E46413" w:rsidP="00EC6F90">
      <w:pPr>
        <w:ind w:left="420" w:hanging="420"/>
        <w:rPr>
          <w:rFonts w:hint="eastAsia"/>
        </w:rPr>
      </w:pPr>
    </w:p>
    <w:p w:rsidR="00E46413" w:rsidRDefault="00E46413" w:rsidP="00EC6F90">
      <w:pPr>
        <w:ind w:left="420" w:hanging="420"/>
        <w:rPr>
          <w:rFonts w:hint="eastAsia"/>
        </w:rPr>
      </w:pPr>
    </w:p>
    <w:p w:rsidR="00E46413" w:rsidRDefault="00E46413" w:rsidP="00EC6F90">
      <w:pPr>
        <w:ind w:left="420" w:hanging="420"/>
        <w:rPr>
          <w:rFonts w:hint="eastAsia"/>
        </w:rPr>
      </w:pPr>
    </w:p>
    <w:p w:rsidR="00E46413" w:rsidRDefault="00E46413" w:rsidP="00E46413">
      <w:pPr>
        <w:ind w:left="420" w:hanging="420"/>
        <w:rPr>
          <w:rFonts w:hint="eastAsia"/>
        </w:rPr>
      </w:pPr>
      <w:r w:rsidRPr="00E46413">
        <w:rPr>
          <w:rFonts w:hint="eastAsia"/>
        </w:rPr>
        <w:lastRenderedPageBreak/>
        <w:drawing>
          <wp:inline distT="0" distB="0" distL="0" distR="0">
            <wp:extent cx="4380122" cy="5005450"/>
            <wp:effectExtent l="19050" t="0" r="1378"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380485" cy="5005865"/>
                    </a:xfrm>
                    <a:prstGeom prst="rect">
                      <a:avLst/>
                    </a:prstGeom>
                    <a:noFill/>
                    <a:ln w="9525">
                      <a:noFill/>
                      <a:miter lim="800000"/>
                      <a:headEnd/>
                      <a:tailEnd/>
                    </a:ln>
                  </pic:spPr>
                </pic:pic>
              </a:graphicData>
            </a:graphic>
          </wp:inline>
        </w:drawing>
      </w:r>
    </w:p>
    <w:p w:rsidR="00E46413" w:rsidRDefault="00E46413" w:rsidP="00E46413">
      <w:pPr>
        <w:ind w:left="420" w:hanging="420"/>
        <w:rPr>
          <w:rFonts w:hint="eastAsia"/>
        </w:rPr>
      </w:pPr>
    </w:p>
    <w:p w:rsidR="00E46413" w:rsidRDefault="00E46413" w:rsidP="00E46413">
      <w:pPr>
        <w:ind w:left="420" w:hanging="420"/>
        <w:rPr>
          <w:rFonts w:hint="eastAsia"/>
        </w:rPr>
      </w:pPr>
    </w:p>
    <w:p w:rsidR="00E46413" w:rsidRDefault="00E46413" w:rsidP="00E46413">
      <w:pPr>
        <w:ind w:left="420" w:hanging="420"/>
        <w:rPr>
          <w:rFonts w:hint="eastAsia"/>
        </w:rPr>
      </w:pPr>
    </w:p>
    <w:p w:rsidR="00E46413" w:rsidRDefault="00E46413" w:rsidP="00E46413">
      <w:pPr>
        <w:ind w:left="420" w:hanging="420"/>
        <w:rPr>
          <w:rFonts w:hint="eastAsia"/>
        </w:rPr>
      </w:pPr>
    </w:p>
    <w:p w:rsidR="00E46413" w:rsidRDefault="00A4210C" w:rsidP="00E46413">
      <w:pPr>
        <w:ind w:left="420" w:hanging="420"/>
        <w:rPr>
          <w:rFonts w:hint="eastAsia"/>
        </w:rPr>
      </w:pPr>
      <w:r w:rsidRPr="00E46413">
        <w:drawing>
          <wp:inline distT="0" distB="0" distL="0" distR="0">
            <wp:extent cx="4843895" cy="2000993"/>
            <wp:effectExtent l="1905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848356" cy="2002836"/>
                    </a:xfrm>
                    <a:prstGeom prst="rect">
                      <a:avLst/>
                    </a:prstGeom>
                    <a:noFill/>
                    <a:ln w="9525">
                      <a:noFill/>
                      <a:miter lim="800000"/>
                      <a:headEnd/>
                      <a:tailEnd/>
                    </a:ln>
                  </pic:spPr>
                </pic:pic>
              </a:graphicData>
            </a:graphic>
          </wp:inline>
        </w:drawing>
      </w:r>
    </w:p>
    <w:p w:rsidR="00E46413" w:rsidRDefault="00E46413" w:rsidP="00E46413">
      <w:pPr>
        <w:ind w:left="420" w:hanging="420"/>
        <w:rPr>
          <w:rFonts w:hint="eastAsia"/>
        </w:rPr>
      </w:pPr>
    </w:p>
    <w:p w:rsidR="00E46413" w:rsidRDefault="00E46413" w:rsidP="00E46413">
      <w:pPr>
        <w:ind w:left="420" w:hanging="420"/>
        <w:rPr>
          <w:rFonts w:hint="eastAsia"/>
        </w:rPr>
      </w:pPr>
    </w:p>
    <w:p w:rsidR="00E46413" w:rsidRDefault="00E46413" w:rsidP="00E46413">
      <w:pPr>
        <w:ind w:left="420" w:hanging="420"/>
        <w:rPr>
          <w:rFonts w:hint="eastAsia"/>
        </w:rPr>
      </w:pPr>
    </w:p>
    <w:p w:rsidR="00E46413" w:rsidRPr="00E46413" w:rsidRDefault="00E46413" w:rsidP="00E46413">
      <w:pPr>
        <w:pStyle w:val="a"/>
        <w:numPr>
          <w:ilvl w:val="0"/>
          <w:numId w:val="3"/>
        </w:numPr>
        <w:rPr>
          <w:rFonts w:ascii="PMingLiU" w:hAnsi="PMingLiU" w:hint="eastAsia"/>
          <w:sz w:val="28"/>
          <w:szCs w:val="28"/>
        </w:rPr>
      </w:pPr>
      <w:r w:rsidRPr="00E46413">
        <w:rPr>
          <w:rFonts w:ascii="PMingLiU" w:hAnsi="PMingLiU"/>
          <w:sz w:val="28"/>
          <w:szCs w:val="28"/>
        </w:rPr>
        <w:lastRenderedPageBreak/>
        <w:t>宣科诉吴学源等名誉侵权纠纷案</w:t>
      </w:r>
    </w:p>
    <w:p w:rsidR="00827032" w:rsidRPr="00B9157E" w:rsidRDefault="00827032" w:rsidP="00827032">
      <w:pPr>
        <w:pStyle w:val="1"/>
        <w:numPr>
          <w:ilvl w:val="0"/>
          <w:numId w:val="5"/>
        </w:numPr>
        <w:rPr>
          <w:sz w:val="24"/>
          <w:szCs w:val="24"/>
        </w:rPr>
      </w:pPr>
      <w:r w:rsidRPr="00827032">
        <w:rPr>
          <w:rFonts w:hint="eastAsia"/>
          <w:sz w:val="24"/>
          <w:szCs w:val="24"/>
        </w:rPr>
        <w:t>雲南省麗江市中級人民法院民事判決</w:t>
      </w:r>
      <w:proofErr w:type="gramStart"/>
      <w:r w:rsidRPr="00827032">
        <w:rPr>
          <w:rFonts w:hint="eastAsia"/>
          <w:sz w:val="24"/>
          <w:szCs w:val="24"/>
        </w:rPr>
        <w:t>書</w:t>
      </w:r>
      <w:proofErr w:type="gramEnd"/>
      <w:r w:rsidRPr="00827032">
        <w:rPr>
          <w:rFonts w:hint="eastAsia"/>
          <w:sz w:val="24"/>
          <w:szCs w:val="24"/>
        </w:rPr>
        <w:t>（</w:t>
      </w:r>
      <w:r w:rsidRPr="00827032">
        <w:rPr>
          <w:sz w:val="24"/>
          <w:szCs w:val="24"/>
        </w:rPr>
        <w:t>2004</w:t>
      </w:r>
      <w:r w:rsidRPr="00827032">
        <w:rPr>
          <w:rFonts w:hint="eastAsia"/>
          <w:sz w:val="24"/>
          <w:szCs w:val="24"/>
        </w:rPr>
        <w:t>）麗中民</w:t>
      </w:r>
      <w:proofErr w:type="gramStart"/>
      <w:r w:rsidRPr="00827032">
        <w:rPr>
          <w:rFonts w:hint="eastAsia"/>
          <w:sz w:val="24"/>
          <w:szCs w:val="24"/>
        </w:rPr>
        <w:t>一</w:t>
      </w:r>
      <w:proofErr w:type="gramEnd"/>
      <w:r w:rsidRPr="00827032">
        <w:rPr>
          <w:rFonts w:hint="eastAsia"/>
          <w:sz w:val="24"/>
          <w:szCs w:val="24"/>
        </w:rPr>
        <w:t>初字第</w:t>
      </w:r>
      <w:r w:rsidRPr="00827032">
        <w:rPr>
          <w:sz w:val="24"/>
          <w:szCs w:val="24"/>
        </w:rPr>
        <w:t>10</w:t>
      </w:r>
      <w:r w:rsidRPr="00827032">
        <w:rPr>
          <w:rFonts w:hint="eastAsia"/>
          <w:sz w:val="24"/>
          <w:szCs w:val="24"/>
        </w:rPr>
        <w:t>號</w:t>
      </w:r>
    </w:p>
    <w:p w:rsidR="00827032" w:rsidRPr="00827032" w:rsidRDefault="00827032" w:rsidP="00E46413">
      <w:pPr>
        <w:ind w:left="480" w:hanging="480"/>
        <w:jc w:val="center"/>
        <w:rPr>
          <w:rFonts w:hint="eastAsia"/>
          <w:sz w:val="24"/>
          <w:szCs w:val="24"/>
        </w:rPr>
      </w:pPr>
    </w:p>
    <w:p w:rsidR="00E46413" w:rsidRDefault="00E46413" w:rsidP="00827032">
      <w:pPr>
        <w:ind w:left="0" w:firstLineChars="200" w:firstLine="480"/>
        <w:jc w:val="left"/>
        <w:rPr>
          <w:rFonts w:ascii="PMingLiU" w:hAnsi="PMingLiU" w:hint="eastAsia"/>
          <w:sz w:val="24"/>
          <w:szCs w:val="24"/>
          <w:lang w:eastAsia="zh-TW"/>
        </w:rPr>
      </w:pPr>
      <w:r w:rsidRPr="00827032">
        <w:rPr>
          <w:rFonts w:ascii="PMingLiU" w:eastAsia="PMingLiU" w:hAnsi="PMingLiU" w:hint="eastAsia"/>
          <w:sz w:val="24"/>
          <w:szCs w:val="24"/>
          <w:lang w:eastAsia="zh-TW"/>
        </w:rPr>
        <w:t>根據庭審和質證，本院確認如下法律事實：第一被告吳學源撰寫的標題為《</w:t>
      </w:r>
      <w:r w:rsidRPr="00827032">
        <w:rPr>
          <w:rFonts w:ascii="PMingLiU" w:eastAsia="PMingLiU" w:hAnsi="PMingLiU"/>
          <w:sz w:val="24"/>
          <w:szCs w:val="24"/>
          <w:lang w:eastAsia="zh-TW"/>
        </w:rPr>
        <w:t>“</w:t>
      </w:r>
      <w:r w:rsidRPr="00827032">
        <w:rPr>
          <w:rFonts w:ascii="PMingLiU" w:eastAsia="PMingLiU" w:hAnsi="PMingLiU" w:hint="eastAsia"/>
          <w:sz w:val="24"/>
          <w:szCs w:val="24"/>
          <w:lang w:eastAsia="zh-TW"/>
        </w:rPr>
        <w:t>納西古樂</w:t>
      </w:r>
      <w:r w:rsidRPr="00827032">
        <w:rPr>
          <w:rFonts w:ascii="PMingLiU" w:eastAsia="PMingLiU" w:hAnsi="PMingLiU"/>
          <w:sz w:val="24"/>
          <w:szCs w:val="24"/>
          <w:lang w:eastAsia="zh-TW"/>
        </w:rPr>
        <w:t>”</w:t>
      </w:r>
      <w:r w:rsidRPr="00827032">
        <w:rPr>
          <w:rFonts w:ascii="PMingLiU" w:eastAsia="PMingLiU" w:hAnsi="PMingLiU" w:hint="eastAsia"/>
          <w:sz w:val="24"/>
          <w:szCs w:val="24"/>
          <w:lang w:eastAsia="zh-TW"/>
        </w:rPr>
        <w:t>是什麼東西？》一文，於</w:t>
      </w:r>
      <w:r w:rsidRPr="00827032">
        <w:rPr>
          <w:rFonts w:ascii="PMingLiU" w:eastAsia="PMingLiU" w:hAnsi="PMingLiU"/>
          <w:sz w:val="24"/>
          <w:szCs w:val="24"/>
          <w:lang w:eastAsia="zh-TW"/>
        </w:rPr>
        <w:t>2003</w:t>
      </w:r>
      <w:r w:rsidRPr="00827032">
        <w:rPr>
          <w:rFonts w:ascii="PMingLiU" w:eastAsia="PMingLiU" w:hAnsi="PMingLiU" w:hint="eastAsia"/>
          <w:sz w:val="24"/>
          <w:szCs w:val="24"/>
          <w:lang w:eastAsia="zh-TW"/>
        </w:rPr>
        <w:t>年</w:t>
      </w:r>
      <w:r w:rsidRPr="00827032">
        <w:rPr>
          <w:rFonts w:ascii="PMingLiU" w:eastAsia="PMingLiU" w:hAnsi="PMingLiU"/>
          <w:sz w:val="24"/>
          <w:szCs w:val="24"/>
          <w:lang w:eastAsia="zh-TW"/>
        </w:rPr>
        <w:t>9</w:t>
      </w:r>
      <w:r w:rsidRPr="00827032">
        <w:rPr>
          <w:rFonts w:ascii="PMingLiU" w:eastAsia="PMingLiU" w:hAnsi="PMingLiU" w:hint="eastAsia"/>
          <w:sz w:val="24"/>
          <w:szCs w:val="24"/>
          <w:lang w:eastAsia="zh-TW"/>
        </w:rPr>
        <w:t>月由第二被告《藝術評論》雜誌社登載於《藝術評論》雜誌的創刊號上。由此，原告宣科認為該文章借學術評論之名，對自己的人身進行攻擊、誹謗，給自己名譽及身心造成極大的傷害和損毀，以二被告的行為構成名譽侵權向本院提起訴訟，要求判令二被告承擔侵權賠償責任。</w:t>
      </w:r>
      <w:r w:rsidRPr="00827032">
        <w:rPr>
          <w:rFonts w:ascii="PMingLiU" w:eastAsia="PMingLiU" w:hAnsi="PMingLiU"/>
          <w:sz w:val="24"/>
          <w:szCs w:val="24"/>
          <w:lang w:eastAsia="zh-TW"/>
        </w:rPr>
        <w:br/>
      </w:r>
      <w:r w:rsidRPr="00827032">
        <w:rPr>
          <w:rFonts w:ascii="PMingLiU" w:eastAsia="PMingLiU" w:hAnsi="PMingLiU" w:hint="eastAsia"/>
          <w:sz w:val="24"/>
          <w:szCs w:val="24"/>
          <w:lang w:eastAsia="zh-TW"/>
        </w:rPr>
        <w:t xml:space="preserve">　　本院認為，名譽是指社會或他人對特定公民或法人的品德、才幹、信譽、形象等的綜合評價。名譽權是公民或法人就其品質、信譽、聲望獲得的社會評價不受他人侵犯的權利。侵害名譽權的主體是特定的公民或法人。本案中，二被告發表刊登文章《</w:t>
      </w:r>
      <w:r w:rsidRPr="00827032">
        <w:rPr>
          <w:rFonts w:ascii="PMingLiU" w:eastAsia="PMingLiU" w:hAnsi="PMingLiU"/>
          <w:sz w:val="24"/>
          <w:szCs w:val="24"/>
          <w:lang w:eastAsia="zh-TW"/>
        </w:rPr>
        <w:t>“</w:t>
      </w:r>
      <w:r w:rsidRPr="00827032">
        <w:rPr>
          <w:rFonts w:ascii="PMingLiU" w:eastAsia="PMingLiU" w:hAnsi="PMingLiU" w:hint="eastAsia"/>
          <w:sz w:val="24"/>
          <w:szCs w:val="24"/>
          <w:lang w:eastAsia="zh-TW"/>
        </w:rPr>
        <w:t>納西古樂</w:t>
      </w:r>
      <w:r w:rsidRPr="00827032">
        <w:rPr>
          <w:rFonts w:ascii="PMingLiU" w:eastAsia="PMingLiU" w:hAnsi="PMingLiU"/>
          <w:sz w:val="24"/>
          <w:szCs w:val="24"/>
          <w:lang w:eastAsia="zh-TW"/>
        </w:rPr>
        <w:t>”</w:t>
      </w:r>
      <w:r w:rsidRPr="00827032">
        <w:rPr>
          <w:rFonts w:ascii="PMingLiU" w:eastAsia="PMingLiU" w:hAnsi="PMingLiU" w:hint="eastAsia"/>
          <w:sz w:val="24"/>
          <w:szCs w:val="24"/>
          <w:lang w:eastAsia="zh-TW"/>
        </w:rPr>
        <w:t>是什麼東西？》是否針對原告宣科，其行為是否構成名譽侵權：①訴爭文章從標題到內容指向是特定的公民宣科。宣科作為原告起訴，其訴訟主體是合法的。②訴爭文章內容涉及對</w:t>
      </w:r>
      <w:r w:rsidRPr="00827032">
        <w:rPr>
          <w:rFonts w:ascii="PMingLiU" w:eastAsia="PMingLiU" w:hAnsi="PMingLiU"/>
          <w:sz w:val="24"/>
          <w:szCs w:val="24"/>
          <w:lang w:eastAsia="zh-TW"/>
        </w:rPr>
        <w:t>“</w:t>
      </w:r>
      <w:r w:rsidRPr="00827032">
        <w:rPr>
          <w:rFonts w:ascii="PMingLiU" w:eastAsia="PMingLiU" w:hAnsi="PMingLiU" w:hint="eastAsia"/>
          <w:sz w:val="24"/>
          <w:szCs w:val="24"/>
          <w:lang w:eastAsia="zh-TW"/>
        </w:rPr>
        <w:t>納西古樂</w:t>
      </w:r>
      <w:r w:rsidRPr="00827032">
        <w:rPr>
          <w:rFonts w:ascii="PMingLiU" w:eastAsia="PMingLiU" w:hAnsi="PMingLiU"/>
          <w:sz w:val="24"/>
          <w:szCs w:val="24"/>
          <w:lang w:eastAsia="zh-TW"/>
        </w:rPr>
        <w:t>”</w:t>
      </w:r>
      <w:r w:rsidRPr="00827032">
        <w:rPr>
          <w:rFonts w:ascii="PMingLiU" w:eastAsia="PMingLiU" w:hAnsi="PMingLiU" w:hint="eastAsia"/>
          <w:sz w:val="24"/>
          <w:szCs w:val="24"/>
          <w:lang w:eastAsia="zh-TW"/>
        </w:rPr>
        <w:t>的評論，屬於百花齊放、百家爭鳴的學術問題，學者對學術問題的研討、行使發表評論自由的權利，屬正當行為，本院對學術問題不作法律上的裁判。 ③《</w:t>
      </w:r>
      <w:hyperlink r:id="rId9" w:history="1">
        <w:r w:rsidRPr="00827032">
          <w:rPr>
            <w:rStyle w:val="a8"/>
            <w:rFonts w:ascii="PMingLiU" w:eastAsia="PMingLiU" w:hAnsi="PMingLiU" w:hint="eastAsia"/>
            <w:sz w:val="24"/>
            <w:szCs w:val="24"/>
            <w:lang w:eastAsia="zh-TW"/>
          </w:rPr>
          <w:t>中華人民共和國民法通則</w:t>
        </w:r>
      </w:hyperlink>
      <w:r w:rsidRPr="00827032">
        <w:rPr>
          <w:rFonts w:ascii="PMingLiU" w:eastAsia="PMingLiU" w:hAnsi="PMingLiU" w:hint="eastAsia"/>
          <w:sz w:val="24"/>
          <w:szCs w:val="24"/>
          <w:lang w:eastAsia="zh-TW"/>
        </w:rPr>
        <w:t>》第</w:t>
      </w:r>
      <w:hyperlink r:id="rId10" w:history="1">
        <w:r w:rsidRPr="00827032">
          <w:rPr>
            <w:rStyle w:val="a8"/>
            <w:rFonts w:ascii="PMingLiU" w:eastAsia="PMingLiU" w:hAnsi="PMingLiU" w:hint="eastAsia"/>
            <w:sz w:val="24"/>
            <w:szCs w:val="24"/>
            <w:lang w:eastAsia="zh-TW"/>
          </w:rPr>
          <w:t>一百零一條</w:t>
        </w:r>
      </w:hyperlink>
      <w:r w:rsidRPr="00827032">
        <w:rPr>
          <w:rFonts w:ascii="PMingLiU" w:eastAsia="PMingLiU" w:hAnsi="PMingLiU" w:hint="eastAsia"/>
          <w:sz w:val="24"/>
          <w:szCs w:val="24"/>
          <w:lang w:eastAsia="zh-TW"/>
        </w:rPr>
        <w:t>規定</w:t>
      </w:r>
      <w:r w:rsidRPr="00827032">
        <w:rPr>
          <w:rFonts w:ascii="PMingLiU" w:eastAsia="PMingLiU" w:hAnsi="PMingLiU"/>
          <w:sz w:val="24"/>
          <w:szCs w:val="24"/>
          <w:lang w:eastAsia="zh-TW"/>
        </w:rPr>
        <w:t>“</w:t>
      </w:r>
      <w:r w:rsidRPr="00827032">
        <w:rPr>
          <w:rFonts w:ascii="PMingLiU" w:eastAsia="PMingLiU" w:hAnsi="PMingLiU" w:hint="eastAsia"/>
          <w:sz w:val="24"/>
          <w:szCs w:val="24"/>
          <w:lang w:eastAsia="zh-TW"/>
        </w:rPr>
        <w:t>公民、法人享有名譽權，公民的人格尊嚴受法律的保護，禁止用侮辱、誹謗等方式損害公民、法人的名譽</w:t>
      </w:r>
      <w:r w:rsidRPr="00827032">
        <w:rPr>
          <w:rFonts w:ascii="PMingLiU" w:eastAsia="PMingLiU" w:hAnsi="PMingLiU"/>
          <w:sz w:val="24"/>
          <w:szCs w:val="24"/>
          <w:lang w:eastAsia="zh-TW"/>
        </w:rPr>
        <w:t>”</w:t>
      </w:r>
      <w:r w:rsidRPr="00827032">
        <w:rPr>
          <w:rFonts w:ascii="PMingLiU" w:eastAsia="PMingLiU" w:hAnsi="PMingLiU" w:hint="eastAsia"/>
          <w:sz w:val="24"/>
          <w:szCs w:val="24"/>
          <w:lang w:eastAsia="zh-TW"/>
        </w:rPr>
        <w:t>。第一被告在文章中有借評論</w:t>
      </w:r>
      <w:r w:rsidRPr="00827032">
        <w:rPr>
          <w:rFonts w:ascii="PMingLiU" w:eastAsia="PMingLiU" w:hAnsi="PMingLiU"/>
          <w:sz w:val="24"/>
          <w:szCs w:val="24"/>
          <w:lang w:eastAsia="zh-TW"/>
        </w:rPr>
        <w:t>“</w:t>
      </w:r>
      <w:r w:rsidRPr="00827032">
        <w:rPr>
          <w:rFonts w:ascii="PMingLiU" w:eastAsia="PMingLiU" w:hAnsi="PMingLiU" w:hint="eastAsia"/>
          <w:sz w:val="24"/>
          <w:szCs w:val="24"/>
          <w:lang w:eastAsia="zh-TW"/>
        </w:rPr>
        <w:t>納西古樂</w:t>
      </w:r>
      <w:r w:rsidRPr="00827032">
        <w:rPr>
          <w:rFonts w:ascii="PMingLiU" w:eastAsia="PMingLiU" w:hAnsi="PMingLiU"/>
          <w:sz w:val="24"/>
          <w:szCs w:val="24"/>
          <w:lang w:eastAsia="zh-TW"/>
        </w:rPr>
        <w:t>”</w:t>
      </w:r>
      <w:r w:rsidRPr="00827032">
        <w:rPr>
          <w:rFonts w:ascii="PMingLiU" w:eastAsia="PMingLiU" w:hAnsi="PMingLiU" w:hint="eastAsia"/>
          <w:sz w:val="24"/>
          <w:szCs w:val="24"/>
          <w:lang w:eastAsia="zh-TW"/>
        </w:rPr>
        <w:t>攻擊、侮辱原告宣科名譽的內容及言辭。首先，從文章的標題《</w:t>
      </w:r>
      <w:r w:rsidRPr="00827032">
        <w:rPr>
          <w:rFonts w:ascii="PMingLiU" w:eastAsia="PMingLiU" w:hAnsi="PMingLiU"/>
          <w:sz w:val="24"/>
          <w:szCs w:val="24"/>
          <w:lang w:eastAsia="zh-TW"/>
        </w:rPr>
        <w:t>“</w:t>
      </w:r>
      <w:r w:rsidRPr="00827032">
        <w:rPr>
          <w:rFonts w:ascii="PMingLiU" w:eastAsia="PMingLiU" w:hAnsi="PMingLiU" w:hint="eastAsia"/>
          <w:sz w:val="24"/>
          <w:szCs w:val="24"/>
          <w:lang w:eastAsia="zh-TW"/>
        </w:rPr>
        <w:t>納西古樂</w:t>
      </w:r>
      <w:r w:rsidRPr="00827032">
        <w:rPr>
          <w:rFonts w:ascii="PMingLiU" w:eastAsia="PMingLiU" w:hAnsi="PMingLiU"/>
          <w:sz w:val="24"/>
          <w:szCs w:val="24"/>
          <w:lang w:eastAsia="zh-TW"/>
        </w:rPr>
        <w:t>”</w:t>
      </w:r>
      <w:r w:rsidRPr="00827032">
        <w:rPr>
          <w:rFonts w:ascii="PMingLiU" w:eastAsia="PMingLiU" w:hAnsi="PMingLiU" w:hint="eastAsia"/>
          <w:sz w:val="24"/>
          <w:szCs w:val="24"/>
          <w:lang w:eastAsia="zh-TW"/>
        </w:rPr>
        <w:t>是什麼東西？》來看，文章將</w:t>
      </w:r>
      <w:r w:rsidRPr="00827032">
        <w:rPr>
          <w:rFonts w:ascii="PMingLiU" w:eastAsia="PMingLiU" w:hAnsi="PMingLiU"/>
          <w:sz w:val="24"/>
          <w:szCs w:val="24"/>
          <w:lang w:eastAsia="zh-TW"/>
        </w:rPr>
        <w:t>“</w:t>
      </w:r>
      <w:r w:rsidRPr="00827032">
        <w:rPr>
          <w:rFonts w:ascii="PMingLiU" w:eastAsia="PMingLiU" w:hAnsi="PMingLiU" w:hint="eastAsia"/>
          <w:sz w:val="24"/>
          <w:szCs w:val="24"/>
          <w:lang w:eastAsia="zh-TW"/>
        </w:rPr>
        <w:t>納西古樂</w:t>
      </w:r>
      <w:r w:rsidRPr="00827032">
        <w:rPr>
          <w:rFonts w:ascii="PMingLiU" w:eastAsia="PMingLiU" w:hAnsi="PMingLiU"/>
          <w:sz w:val="24"/>
          <w:szCs w:val="24"/>
          <w:lang w:eastAsia="zh-TW"/>
        </w:rPr>
        <w:t>”</w:t>
      </w:r>
      <w:r w:rsidRPr="00827032">
        <w:rPr>
          <w:rFonts w:ascii="PMingLiU" w:eastAsia="PMingLiU" w:hAnsi="PMingLiU" w:hint="eastAsia"/>
          <w:sz w:val="24"/>
          <w:szCs w:val="24"/>
          <w:lang w:eastAsia="zh-TW"/>
        </w:rPr>
        <w:t>貶稱為</w:t>
      </w:r>
      <w:r w:rsidRPr="00827032">
        <w:rPr>
          <w:rFonts w:ascii="PMingLiU" w:eastAsia="PMingLiU" w:hAnsi="PMingLiU"/>
          <w:sz w:val="24"/>
          <w:szCs w:val="24"/>
          <w:lang w:eastAsia="zh-TW"/>
        </w:rPr>
        <w:t>“</w:t>
      </w:r>
      <w:r w:rsidRPr="00827032">
        <w:rPr>
          <w:rFonts w:ascii="PMingLiU" w:eastAsia="PMingLiU" w:hAnsi="PMingLiU" w:hint="eastAsia"/>
          <w:sz w:val="24"/>
          <w:szCs w:val="24"/>
          <w:lang w:eastAsia="zh-TW"/>
        </w:rPr>
        <w:t>東西</w:t>
      </w:r>
      <w:r w:rsidRPr="00827032">
        <w:rPr>
          <w:rFonts w:ascii="PMingLiU" w:eastAsia="PMingLiU" w:hAnsi="PMingLiU"/>
          <w:sz w:val="24"/>
          <w:szCs w:val="24"/>
          <w:lang w:eastAsia="zh-TW"/>
        </w:rPr>
        <w:t>”</w:t>
      </w:r>
      <w:r w:rsidRPr="00827032">
        <w:rPr>
          <w:rFonts w:ascii="PMingLiU" w:eastAsia="PMingLiU" w:hAnsi="PMingLiU" w:hint="eastAsia"/>
          <w:sz w:val="24"/>
          <w:szCs w:val="24"/>
          <w:lang w:eastAsia="zh-TW"/>
        </w:rPr>
        <w:t>。</w:t>
      </w:r>
      <w:r w:rsidRPr="00827032">
        <w:rPr>
          <w:rFonts w:ascii="PMingLiU" w:eastAsia="PMingLiU" w:hAnsi="PMingLiU"/>
          <w:sz w:val="24"/>
          <w:szCs w:val="24"/>
          <w:lang w:eastAsia="zh-TW"/>
        </w:rPr>
        <w:t>“</w:t>
      </w:r>
      <w:r w:rsidRPr="00827032">
        <w:rPr>
          <w:rFonts w:ascii="PMingLiU" w:eastAsia="PMingLiU" w:hAnsi="PMingLiU" w:hint="eastAsia"/>
          <w:sz w:val="24"/>
          <w:szCs w:val="24"/>
          <w:lang w:eastAsia="zh-TW"/>
        </w:rPr>
        <w:t>東西</w:t>
      </w:r>
      <w:r w:rsidRPr="00827032">
        <w:rPr>
          <w:rFonts w:ascii="PMingLiU" w:eastAsia="PMingLiU" w:hAnsi="PMingLiU"/>
          <w:sz w:val="24"/>
          <w:szCs w:val="24"/>
          <w:lang w:eastAsia="zh-TW"/>
        </w:rPr>
        <w:t>”</w:t>
      </w:r>
      <w:r w:rsidRPr="00827032">
        <w:rPr>
          <w:rFonts w:ascii="PMingLiU" w:eastAsia="PMingLiU" w:hAnsi="PMingLiU" w:hint="eastAsia"/>
          <w:sz w:val="24"/>
          <w:szCs w:val="24"/>
          <w:lang w:eastAsia="zh-TW"/>
        </w:rPr>
        <w:t>一詞在《現代漢語詞典》中泛指各種具體的或抽象的事物，特指人或動物時多含厭惡或喜愛的感情。確定</w:t>
      </w:r>
      <w:r w:rsidRPr="00827032">
        <w:rPr>
          <w:rFonts w:ascii="PMingLiU" w:eastAsia="PMingLiU" w:hAnsi="PMingLiU"/>
          <w:sz w:val="24"/>
          <w:szCs w:val="24"/>
          <w:lang w:eastAsia="zh-TW"/>
        </w:rPr>
        <w:t>“</w:t>
      </w:r>
      <w:r w:rsidRPr="00827032">
        <w:rPr>
          <w:rFonts w:ascii="PMingLiU" w:eastAsia="PMingLiU" w:hAnsi="PMingLiU" w:hint="eastAsia"/>
          <w:sz w:val="24"/>
          <w:szCs w:val="24"/>
          <w:lang w:eastAsia="zh-TW"/>
        </w:rPr>
        <w:t>東西</w:t>
      </w:r>
      <w:r w:rsidRPr="00827032">
        <w:rPr>
          <w:rFonts w:ascii="PMingLiU" w:eastAsia="PMingLiU" w:hAnsi="PMingLiU"/>
          <w:sz w:val="24"/>
          <w:szCs w:val="24"/>
          <w:lang w:eastAsia="zh-TW"/>
        </w:rPr>
        <w:t>”</w:t>
      </w:r>
      <w:r w:rsidRPr="00827032">
        <w:rPr>
          <w:rFonts w:ascii="PMingLiU" w:eastAsia="PMingLiU" w:hAnsi="PMingLiU" w:hint="eastAsia"/>
          <w:sz w:val="24"/>
          <w:szCs w:val="24"/>
          <w:lang w:eastAsia="zh-TW"/>
        </w:rPr>
        <w:t>一詞在訴爭文章中的語義及其褒貶，應當根據</w:t>
      </w:r>
      <w:r w:rsidRPr="00827032">
        <w:rPr>
          <w:rFonts w:ascii="PMingLiU" w:eastAsia="PMingLiU" w:hAnsi="PMingLiU" w:hint="eastAsia"/>
          <w:sz w:val="24"/>
          <w:szCs w:val="24"/>
          <w:lang w:eastAsia="zh-TW"/>
        </w:rPr>
        <w:lastRenderedPageBreak/>
        <w:t>標題和文章內容的語氣、語境等判斷確定。《</w:t>
      </w:r>
      <w:r w:rsidRPr="00827032">
        <w:rPr>
          <w:rFonts w:ascii="PMingLiU" w:eastAsia="PMingLiU" w:hAnsi="PMingLiU"/>
          <w:sz w:val="24"/>
          <w:szCs w:val="24"/>
          <w:lang w:eastAsia="zh-TW"/>
        </w:rPr>
        <w:t>“</w:t>
      </w:r>
      <w:r w:rsidRPr="00827032">
        <w:rPr>
          <w:rFonts w:ascii="PMingLiU" w:eastAsia="PMingLiU" w:hAnsi="PMingLiU" w:hint="eastAsia"/>
          <w:sz w:val="24"/>
          <w:szCs w:val="24"/>
          <w:lang w:eastAsia="zh-TW"/>
        </w:rPr>
        <w:t>納西古樂</w:t>
      </w:r>
      <w:r w:rsidRPr="00827032">
        <w:rPr>
          <w:rFonts w:ascii="PMingLiU" w:eastAsia="PMingLiU" w:hAnsi="PMingLiU"/>
          <w:sz w:val="24"/>
          <w:szCs w:val="24"/>
          <w:lang w:eastAsia="zh-TW"/>
        </w:rPr>
        <w:t>”</w:t>
      </w:r>
      <w:r w:rsidRPr="00827032">
        <w:rPr>
          <w:rFonts w:ascii="PMingLiU" w:eastAsia="PMingLiU" w:hAnsi="PMingLiU" w:hint="eastAsia"/>
          <w:sz w:val="24"/>
          <w:szCs w:val="24"/>
          <w:lang w:eastAsia="zh-TW"/>
        </w:rPr>
        <w:t>是什麼東西？》是在針對宣科及文化打假的前提下提出，文章內容也提到</w:t>
      </w:r>
      <w:r w:rsidRPr="00827032">
        <w:rPr>
          <w:rFonts w:ascii="PMingLiU" w:eastAsia="PMingLiU" w:hAnsi="PMingLiU"/>
          <w:sz w:val="24"/>
          <w:szCs w:val="24"/>
          <w:lang w:eastAsia="zh-TW"/>
        </w:rPr>
        <w:t>“</w:t>
      </w:r>
      <w:r w:rsidRPr="00827032">
        <w:rPr>
          <w:rFonts w:ascii="PMingLiU" w:eastAsia="PMingLiU" w:hAnsi="PMingLiU" w:hint="eastAsia"/>
          <w:sz w:val="24"/>
          <w:szCs w:val="24"/>
          <w:lang w:eastAsia="zh-TW"/>
        </w:rPr>
        <w:t>文化打假勢在必行</w:t>
      </w:r>
      <w:r w:rsidRPr="00827032">
        <w:rPr>
          <w:rFonts w:ascii="PMingLiU" w:eastAsia="PMingLiU" w:hAnsi="PMingLiU"/>
          <w:sz w:val="24"/>
          <w:szCs w:val="24"/>
          <w:lang w:eastAsia="zh-TW"/>
        </w:rPr>
        <w:t>”</w:t>
      </w:r>
      <w:r w:rsidRPr="00827032">
        <w:rPr>
          <w:rFonts w:ascii="PMingLiU" w:eastAsia="PMingLiU" w:hAnsi="PMingLiU" w:hint="eastAsia"/>
          <w:sz w:val="24"/>
          <w:szCs w:val="24"/>
          <w:lang w:eastAsia="zh-TW"/>
        </w:rPr>
        <w:t>，所以，將</w:t>
      </w:r>
      <w:r w:rsidRPr="00827032">
        <w:rPr>
          <w:rFonts w:ascii="PMingLiU" w:eastAsia="PMingLiU" w:hAnsi="PMingLiU"/>
          <w:sz w:val="24"/>
          <w:szCs w:val="24"/>
          <w:lang w:eastAsia="zh-TW"/>
        </w:rPr>
        <w:t>“</w:t>
      </w:r>
      <w:r w:rsidRPr="00827032">
        <w:rPr>
          <w:rFonts w:ascii="PMingLiU" w:eastAsia="PMingLiU" w:hAnsi="PMingLiU" w:hint="eastAsia"/>
          <w:sz w:val="24"/>
          <w:szCs w:val="24"/>
          <w:lang w:eastAsia="zh-TW"/>
        </w:rPr>
        <w:t>納西古樂</w:t>
      </w:r>
      <w:r w:rsidRPr="00827032">
        <w:rPr>
          <w:rFonts w:ascii="PMingLiU" w:eastAsia="PMingLiU" w:hAnsi="PMingLiU"/>
          <w:sz w:val="24"/>
          <w:szCs w:val="24"/>
          <w:lang w:eastAsia="zh-TW"/>
        </w:rPr>
        <w:t>”</w:t>
      </w:r>
      <w:r w:rsidRPr="00827032">
        <w:rPr>
          <w:rFonts w:ascii="PMingLiU" w:eastAsia="PMingLiU" w:hAnsi="PMingLiU" w:hint="eastAsia"/>
          <w:sz w:val="24"/>
          <w:szCs w:val="24"/>
          <w:lang w:eastAsia="zh-TW"/>
        </w:rPr>
        <w:t>界定為</w:t>
      </w:r>
      <w:r w:rsidRPr="00827032">
        <w:rPr>
          <w:rFonts w:ascii="PMingLiU" w:eastAsia="PMingLiU" w:hAnsi="PMingLiU"/>
          <w:sz w:val="24"/>
          <w:szCs w:val="24"/>
          <w:lang w:eastAsia="zh-TW"/>
        </w:rPr>
        <w:t>“</w:t>
      </w:r>
      <w:r w:rsidRPr="00827032">
        <w:rPr>
          <w:rFonts w:ascii="PMingLiU" w:eastAsia="PMingLiU" w:hAnsi="PMingLiU" w:hint="eastAsia"/>
          <w:sz w:val="24"/>
          <w:szCs w:val="24"/>
          <w:lang w:eastAsia="zh-TW"/>
        </w:rPr>
        <w:t>假文化</w:t>
      </w:r>
      <w:r w:rsidRPr="00827032">
        <w:rPr>
          <w:rFonts w:ascii="PMingLiU" w:eastAsia="PMingLiU" w:hAnsi="PMingLiU"/>
          <w:sz w:val="24"/>
          <w:szCs w:val="24"/>
          <w:lang w:eastAsia="zh-TW"/>
        </w:rPr>
        <w:t>”</w:t>
      </w:r>
      <w:r w:rsidRPr="00827032">
        <w:rPr>
          <w:rFonts w:ascii="PMingLiU" w:eastAsia="PMingLiU" w:hAnsi="PMingLiU" w:hint="eastAsia"/>
          <w:sz w:val="24"/>
          <w:szCs w:val="24"/>
          <w:lang w:eastAsia="zh-TW"/>
        </w:rPr>
        <w:t>的前提下將</w:t>
      </w:r>
      <w:r w:rsidRPr="00827032">
        <w:rPr>
          <w:rFonts w:ascii="PMingLiU" w:eastAsia="PMingLiU" w:hAnsi="PMingLiU"/>
          <w:sz w:val="24"/>
          <w:szCs w:val="24"/>
          <w:lang w:eastAsia="zh-TW"/>
        </w:rPr>
        <w:t>“</w:t>
      </w:r>
      <w:r w:rsidRPr="00827032">
        <w:rPr>
          <w:rFonts w:ascii="PMingLiU" w:eastAsia="PMingLiU" w:hAnsi="PMingLiU" w:hint="eastAsia"/>
          <w:sz w:val="24"/>
          <w:szCs w:val="24"/>
          <w:lang w:eastAsia="zh-TW"/>
        </w:rPr>
        <w:t>納西古樂</w:t>
      </w:r>
      <w:r w:rsidRPr="00827032">
        <w:rPr>
          <w:rFonts w:ascii="PMingLiU" w:eastAsia="PMingLiU" w:hAnsi="PMingLiU"/>
          <w:sz w:val="24"/>
          <w:szCs w:val="24"/>
          <w:lang w:eastAsia="zh-TW"/>
        </w:rPr>
        <w:t>”</w:t>
      </w:r>
      <w:r w:rsidRPr="00827032">
        <w:rPr>
          <w:rFonts w:ascii="PMingLiU" w:eastAsia="PMingLiU" w:hAnsi="PMingLiU" w:hint="eastAsia"/>
          <w:sz w:val="24"/>
          <w:szCs w:val="24"/>
          <w:lang w:eastAsia="zh-TW"/>
        </w:rPr>
        <w:t>稱為</w:t>
      </w:r>
      <w:r w:rsidRPr="00827032">
        <w:rPr>
          <w:rFonts w:ascii="PMingLiU" w:eastAsia="PMingLiU" w:hAnsi="PMingLiU"/>
          <w:sz w:val="24"/>
          <w:szCs w:val="24"/>
          <w:lang w:eastAsia="zh-TW"/>
        </w:rPr>
        <w:t>“</w:t>
      </w:r>
      <w:r w:rsidRPr="00827032">
        <w:rPr>
          <w:rFonts w:ascii="PMingLiU" w:eastAsia="PMingLiU" w:hAnsi="PMingLiU" w:hint="eastAsia"/>
          <w:sz w:val="24"/>
          <w:szCs w:val="24"/>
          <w:lang w:eastAsia="zh-TW"/>
        </w:rPr>
        <w:t>東西</w:t>
      </w:r>
      <w:r w:rsidRPr="00827032">
        <w:rPr>
          <w:rFonts w:ascii="PMingLiU" w:eastAsia="PMingLiU" w:hAnsi="PMingLiU"/>
          <w:sz w:val="24"/>
          <w:szCs w:val="24"/>
          <w:lang w:eastAsia="zh-TW"/>
        </w:rPr>
        <w:t>”</w:t>
      </w:r>
      <w:r w:rsidRPr="00827032">
        <w:rPr>
          <w:rFonts w:ascii="PMingLiU" w:eastAsia="PMingLiU" w:hAnsi="PMingLiU" w:hint="eastAsia"/>
          <w:sz w:val="24"/>
          <w:szCs w:val="24"/>
          <w:lang w:eastAsia="zh-TW"/>
        </w:rPr>
        <w:t>，就具有對原告和</w:t>
      </w:r>
      <w:r w:rsidRPr="00827032">
        <w:rPr>
          <w:rFonts w:ascii="PMingLiU" w:eastAsia="PMingLiU" w:hAnsi="PMingLiU"/>
          <w:sz w:val="24"/>
          <w:szCs w:val="24"/>
          <w:lang w:eastAsia="zh-TW"/>
        </w:rPr>
        <w:t>“</w:t>
      </w:r>
      <w:r w:rsidRPr="00827032">
        <w:rPr>
          <w:rFonts w:ascii="PMingLiU" w:eastAsia="PMingLiU" w:hAnsi="PMingLiU" w:hint="eastAsia"/>
          <w:sz w:val="24"/>
          <w:szCs w:val="24"/>
          <w:lang w:eastAsia="zh-TW"/>
        </w:rPr>
        <w:t>納西古樂</w:t>
      </w:r>
      <w:r w:rsidRPr="00827032">
        <w:rPr>
          <w:rFonts w:ascii="PMingLiU" w:eastAsia="PMingLiU" w:hAnsi="PMingLiU"/>
          <w:sz w:val="24"/>
          <w:szCs w:val="24"/>
          <w:lang w:eastAsia="zh-TW"/>
        </w:rPr>
        <w:t>”</w:t>
      </w:r>
      <w:r w:rsidRPr="00827032">
        <w:rPr>
          <w:rFonts w:ascii="PMingLiU" w:eastAsia="PMingLiU" w:hAnsi="PMingLiU" w:hint="eastAsia"/>
          <w:sz w:val="24"/>
          <w:szCs w:val="24"/>
          <w:lang w:eastAsia="zh-TW"/>
        </w:rPr>
        <w:t>明顯的輕蔑和侮辱的意思。其次從文章針對原告宣科的內容來看，</w:t>
      </w:r>
      <w:r w:rsidRPr="00827032">
        <w:rPr>
          <w:rFonts w:ascii="PMingLiU" w:eastAsia="PMingLiU" w:hAnsi="PMingLiU"/>
          <w:sz w:val="24"/>
          <w:szCs w:val="24"/>
          <w:lang w:eastAsia="zh-TW"/>
        </w:rPr>
        <w:t>“</w:t>
      </w:r>
      <w:r w:rsidRPr="00827032">
        <w:rPr>
          <w:rFonts w:ascii="PMingLiU" w:eastAsia="PMingLiU" w:hAnsi="PMingLiU" w:hint="eastAsia"/>
          <w:sz w:val="24"/>
          <w:szCs w:val="24"/>
          <w:lang w:eastAsia="zh-TW"/>
        </w:rPr>
        <w:t>謊言十分荒唐，完全是對觀眾的一種欺騙</w:t>
      </w:r>
      <w:r w:rsidRPr="00827032">
        <w:rPr>
          <w:rFonts w:ascii="PMingLiU" w:eastAsia="PMingLiU" w:hAnsi="PMingLiU"/>
          <w:sz w:val="24"/>
          <w:szCs w:val="24"/>
          <w:lang w:eastAsia="zh-TW"/>
        </w:rPr>
        <w:t>”</w:t>
      </w:r>
      <w:r w:rsidRPr="00827032">
        <w:rPr>
          <w:rFonts w:ascii="PMingLiU" w:eastAsia="PMingLiU" w:hAnsi="PMingLiU" w:hint="eastAsia"/>
          <w:sz w:val="24"/>
          <w:szCs w:val="24"/>
          <w:lang w:eastAsia="zh-TW"/>
        </w:rPr>
        <w:t>、</w:t>
      </w:r>
      <w:r w:rsidRPr="00827032">
        <w:rPr>
          <w:rFonts w:ascii="PMingLiU" w:eastAsia="PMingLiU" w:hAnsi="PMingLiU"/>
          <w:sz w:val="24"/>
          <w:szCs w:val="24"/>
          <w:lang w:eastAsia="zh-TW"/>
        </w:rPr>
        <w:t>“</w:t>
      </w:r>
      <w:r w:rsidRPr="00827032">
        <w:rPr>
          <w:rFonts w:ascii="PMingLiU" w:eastAsia="PMingLiU" w:hAnsi="PMingLiU" w:hint="eastAsia"/>
          <w:sz w:val="24"/>
          <w:szCs w:val="24"/>
          <w:lang w:eastAsia="zh-TW"/>
        </w:rPr>
        <w:t>毫無音樂常識的胡言亂語</w:t>
      </w:r>
      <w:r w:rsidRPr="00827032">
        <w:rPr>
          <w:rFonts w:ascii="PMingLiU" w:eastAsia="PMingLiU" w:hAnsi="PMingLiU"/>
          <w:sz w:val="24"/>
          <w:szCs w:val="24"/>
          <w:lang w:eastAsia="zh-TW"/>
        </w:rPr>
        <w:t>”</w:t>
      </w:r>
      <w:r w:rsidRPr="00827032">
        <w:rPr>
          <w:rFonts w:ascii="PMingLiU" w:eastAsia="PMingLiU" w:hAnsi="PMingLiU" w:hint="eastAsia"/>
          <w:sz w:val="24"/>
          <w:szCs w:val="24"/>
          <w:lang w:eastAsia="zh-TW"/>
        </w:rPr>
        <w:t>、</w:t>
      </w:r>
      <w:r w:rsidRPr="00827032">
        <w:rPr>
          <w:rFonts w:ascii="PMingLiU" w:eastAsia="PMingLiU" w:hAnsi="PMingLiU"/>
          <w:sz w:val="24"/>
          <w:szCs w:val="24"/>
          <w:lang w:eastAsia="zh-TW"/>
        </w:rPr>
        <w:t>“</w:t>
      </w:r>
      <w:r w:rsidRPr="00827032">
        <w:rPr>
          <w:rFonts w:ascii="PMingLiU" w:eastAsia="PMingLiU" w:hAnsi="PMingLiU" w:hint="eastAsia"/>
          <w:sz w:val="24"/>
          <w:szCs w:val="24"/>
          <w:lang w:eastAsia="zh-TW"/>
        </w:rPr>
        <w:t>不僅蒙蔽了廣大的國內外觀眾、新聞媒體，也蒙蔽了許多不同級別的領導，一些社會名流、知名學者、國內一些不瞭解雲南省音樂情況的音樂界人士，乃至蒙蔽了國外一些國家的高層官員</w:t>
      </w:r>
      <w:r w:rsidRPr="00827032">
        <w:rPr>
          <w:rFonts w:ascii="PMingLiU" w:eastAsia="PMingLiU" w:hAnsi="PMingLiU"/>
          <w:sz w:val="24"/>
          <w:szCs w:val="24"/>
          <w:lang w:eastAsia="zh-TW"/>
        </w:rPr>
        <w:t>”</w:t>
      </w:r>
      <w:r w:rsidRPr="00827032">
        <w:rPr>
          <w:rFonts w:ascii="PMingLiU" w:eastAsia="PMingLiU" w:hAnsi="PMingLiU" w:hint="eastAsia"/>
          <w:sz w:val="24"/>
          <w:szCs w:val="24"/>
          <w:lang w:eastAsia="zh-TW"/>
        </w:rPr>
        <w:t>、</w:t>
      </w:r>
      <w:r w:rsidRPr="00827032">
        <w:rPr>
          <w:rFonts w:ascii="PMingLiU" w:eastAsia="PMingLiU" w:hAnsi="PMingLiU"/>
          <w:sz w:val="24"/>
          <w:szCs w:val="24"/>
          <w:lang w:eastAsia="zh-TW"/>
        </w:rPr>
        <w:t>“</w:t>
      </w:r>
      <w:r w:rsidRPr="00827032">
        <w:rPr>
          <w:rFonts w:ascii="PMingLiU" w:eastAsia="PMingLiU" w:hAnsi="PMingLiU" w:hint="eastAsia"/>
          <w:sz w:val="24"/>
          <w:szCs w:val="24"/>
          <w:lang w:eastAsia="zh-TW"/>
        </w:rPr>
        <w:t>文化打假勢在必行，這樣的國際玩笑應該收場了</w:t>
      </w:r>
      <w:r w:rsidRPr="00827032">
        <w:rPr>
          <w:rFonts w:ascii="PMingLiU" w:eastAsia="PMingLiU" w:hAnsi="PMingLiU"/>
          <w:sz w:val="24"/>
          <w:szCs w:val="24"/>
          <w:lang w:eastAsia="zh-TW"/>
        </w:rPr>
        <w:t>”</w:t>
      </w:r>
      <w:r w:rsidRPr="00827032">
        <w:rPr>
          <w:rFonts w:ascii="PMingLiU" w:eastAsia="PMingLiU" w:hAnsi="PMingLiU" w:hint="eastAsia"/>
          <w:sz w:val="24"/>
          <w:szCs w:val="24"/>
          <w:lang w:eastAsia="zh-TW"/>
        </w:rPr>
        <w:t>、</w:t>
      </w:r>
      <w:r w:rsidRPr="00827032">
        <w:rPr>
          <w:rFonts w:ascii="PMingLiU" w:eastAsia="PMingLiU" w:hAnsi="PMingLiU"/>
          <w:sz w:val="24"/>
          <w:szCs w:val="24"/>
          <w:lang w:eastAsia="zh-TW"/>
        </w:rPr>
        <w:t>“</w:t>
      </w:r>
      <w:r w:rsidRPr="00827032">
        <w:rPr>
          <w:rFonts w:ascii="PMingLiU" w:eastAsia="PMingLiU" w:hAnsi="PMingLiU" w:hint="eastAsia"/>
          <w:sz w:val="24"/>
          <w:szCs w:val="24"/>
          <w:lang w:eastAsia="zh-TW"/>
        </w:rPr>
        <w:t>這完全是商業炒作行為，甚至是</w:t>
      </w:r>
      <w:r w:rsidRPr="00827032">
        <w:rPr>
          <w:rFonts w:ascii="PMingLiU" w:eastAsia="PMingLiU" w:hAnsi="PMingLiU"/>
          <w:sz w:val="24"/>
          <w:szCs w:val="24"/>
          <w:lang w:eastAsia="zh-TW"/>
        </w:rPr>
        <w:t>‘</w:t>
      </w:r>
      <w:r w:rsidRPr="00827032">
        <w:rPr>
          <w:rFonts w:ascii="PMingLiU" w:eastAsia="PMingLiU" w:hAnsi="PMingLiU" w:hint="eastAsia"/>
          <w:sz w:val="24"/>
          <w:szCs w:val="24"/>
          <w:lang w:eastAsia="zh-TW"/>
        </w:rPr>
        <w:t>掛羊頭、賣狗肉</w:t>
      </w:r>
      <w:r w:rsidRPr="00827032">
        <w:rPr>
          <w:rFonts w:ascii="PMingLiU" w:eastAsia="PMingLiU" w:hAnsi="PMingLiU"/>
          <w:sz w:val="24"/>
          <w:szCs w:val="24"/>
          <w:lang w:eastAsia="zh-TW"/>
        </w:rPr>
        <w:t>’”</w:t>
      </w:r>
      <w:r w:rsidRPr="00827032">
        <w:rPr>
          <w:rFonts w:ascii="PMingLiU" w:eastAsia="PMingLiU" w:hAnsi="PMingLiU" w:hint="eastAsia"/>
          <w:sz w:val="24"/>
          <w:szCs w:val="24"/>
          <w:lang w:eastAsia="zh-TW"/>
        </w:rPr>
        <w:t>、</w:t>
      </w:r>
      <w:r w:rsidRPr="00827032">
        <w:rPr>
          <w:rFonts w:ascii="PMingLiU" w:eastAsia="PMingLiU" w:hAnsi="PMingLiU"/>
          <w:sz w:val="24"/>
          <w:szCs w:val="24"/>
          <w:lang w:eastAsia="zh-TW"/>
        </w:rPr>
        <w:t>“</w:t>
      </w:r>
      <w:r w:rsidRPr="00827032">
        <w:rPr>
          <w:rFonts w:ascii="PMingLiU" w:eastAsia="PMingLiU" w:hAnsi="PMingLiU" w:hint="eastAsia"/>
          <w:sz w:val="24"/>
          <w:szCs w:val="24"/>
          <w:lang w:eastAsia="zh-TW"/>
        </w:rPr>
        <w:t>希望宣科先生切切不可利令智昏，今後的路要走好</w:t>
      </w:r>
      <w:r w:rsidRPr="00827032">
        <w:rPr>
          <w:rFonts w:ascii="PMingLiU" w:eastAsia="PMingLiU" w:hAnsi="PMingLiU"/>
          <w:sz w:val="24"/>
          <w:szCs w:val="24"/>
          <w:lang w:eastAsia="zh-TW"/>
        </w:rPr>
        <w:t>”</w:t>
      </w:r>
      <w:r w:rsidRPr="00827032">
        <w:rPr>
          <w:rFonts w:ascii="PMingLiU" w:eastAsia="PMingLiU" w:hAnsi="PMingLiU" w:hint="eastAsia"/>
          <w:sz w:val="24"/>
          <w:szCs w:val="24"/>
          <w:lang w:eastAsia="zh-TW"/>
        </w:rPr>
        <w:t>等言辭，明顯超出學術評論的範疇，是對原告宣科名譽的貶低、損毀，已構成名譽侵權；第二被告所主辦的雜誌應以追求真實和正義來行使正當的輿論監督，對所刊登的文章負有審查核實的義務，第二被告對第一被告的文章未嚴格審查核實就予以登載，其行為構成對原告宣科名譽侵權。④根據《</w:t>
      </w:r>
      <w:hyperlink r:id="rId11" w:history="1">
        <w:r w:rsidRPr="00827032">
          <w:rPr>
            <w:rStyle w:val="a8"/>
            <w:rFonts w:ascii="PMingLiU" w:eastAsia="PMingLiU" w:hAnsi="PMingLiU" w:hint="eastAsia"/>
            <w:sz w:val="24"/>
            <w:szCs w:val="24"/>
            <w:lang w:eastAsia="zh-TW"/>
          </w:rPr>
          <w:t>最高人民法院關於確定民事侵權精神損害賠償責任若干問題的解釋</w:t>
        </w:r>
      </w:hyperlink>
      <w:r w:rsidRPr="00827032">
        <w:rPr>
          <w:rFonts w:ascii="PMingLiU" w:eastAsia="PMingLiU" w:hAnsi="PMingLiU" w:hint="eastAsia"/>
          <w:sz w:val="24"/>
          <w:szCs w:val="24"/>
          <w:lang w:eastAsia="zh-TW"/>
        </w:rPr>
        <w:t>》第</w:t>
      </w:r>
      <w:hyperlink r:id="rId12" w:history="1">
        <w:r w:rsidRPr="00827032">
          <w:rPr>
            <w:rStyle w:val="a8"/>
            <w:rFonts w:ascii="PMingLiU" w:eastAsia="PMingLiU" w:hAnsi="PMingLiU" w:hint="eastAsia"/>
            <w:sz w:val="24"/>
            <w:szCs w:val="24"/>
            <w:lang w:eastAsia="zh-TW"/>
          </w:rPr>
          <w:t>八條</w:t>
        </w:r>
      </w:hyperlink>
      <w:r w:rsidRPr="00827032">
        <w:rPr>
          <w:rFonts w:ascii="PMingLiU" w:eastAsia="PMingLiU" w:hAnsi="PMingLiU" w:hint="eastAsia"/>
          <w:sz w:val="24"/>
          <w:szCs w:val="24"/>
          <w:lang w:eastAsia="zh-TW"/>
        </w:rPr>
        <w:t>第二款規定</w:t>
      </w:r>
      <w:r w:rsidRPr="00827032">
        <w:rPr>
          <w:rFonts w:ascii="PMingLiU" w:eastAsia="PMingLiU" w:hAnsi="PMingLiU"/>
          <w:sz w:val="24"/>
          <w:szCs w:val="24"/>
          <w:lang w:eastAsia="zh-TW"/>
        </w:rPr>
        <w:t>“</w:t>
      </w:r>
      <w:r w:rsidRPr="00827032">
        <w:rPr>
          <w:rFonts w:ascii="PMingLiU" w:eastAsia="PMingLiU" w:hAnsi="PMingLiU" w:hint="eastAsia"/>
          <w:sz w:val="24"/>
          <w:szCs w:val="24"/>
          <w:lang w:eastAsia="zh-TW"/>
        </w:rPr>
        <w:t>因侵權致人精神損害，造成嚴重後果的，人民法院除判令侵權人承擔停止侵害，恢復名譽，消除影響，賠禮道歉等民事責任外，可根據受害人一方的請求判令賠償其相應的精神損害撫慰金</w:t>
      </w:r>
      <w:r w:rsidRPr="00827032">
        <w:rPr>
          <w:rFonts w:ascii="PMingLiU" w:eastAsia="PMingLiU" w:hAnsi="PMingLiU"/>
          <w:sz w:val="24"/>
          <w:szCs w:val="24"/>
          <w:lang w:eastAsia="zh-TW"/>
        </w:rPr>
        <w:t>”</w:t>
      </w:r>
      <w:r w:rsidRPr="00827032">
        <w:rPr>
          <w:rFonts w:ascii="PMingLiU" w:eastAsia="PMingLiU" w:hAnsi="PMingLiU" w:hint="eastAsia"/>
          <w:sz w:val="24"/>
          <w:szCs w:val="24"/>
          <w:lang w:eastAsia="zh-TW"/>
        </w:rPr>
        <w:t>。對於精神賠償的數額可根據侵權的過錯程度及侵權行為造成的後果等確定。本案中，原告宣科系在國內外享有較高聲譽的民族文化工作者。《藝術評論》雜誌是國內外發行的刊物，面廣影響大。二被告在《藝術評論》雜誌上發表、刊載了侵害原告名譽權的文章，後果嚴重，給原告的精神、名譽造成傷害和損毀，使原告承受巨大的社會輿論壓力，故二被告應根據行為的過錯責任賠償原告的精神損失。⑤《</w:t>
      </w:r>
      <w:hyperlink r:id="rId13" w:history="1">
        <w:r w:rsidRPr="00827032">
          <w:rPr>
            <w:rStyle w:val="a8"/>
            <w:rFonts w:ascii="PMingLiU" w:eastAsia="PMingLiU" w:hAnsi="PMingLiU" w:hint="eastAsia"/>
            <w:sz w:val="24"/>
            <w:szCs w:val="24"/>
            <w:lang w:eastAsia="zh-TW"/>
          </w:rPr>
          <w:t>最</w:t>
        </w:r>
        <w:r w:rsidRPr="00827032">
          <w:rPr>
            <w:rStyle w:val="a8"/>
            <w:rFonts w:ascii="PMingLiU" w:eastAsia="PMingLiU" w:hAnsi="PMingLiU" w:hint="eastAsia"/>
            <w:sz w:val="24"/>
            <w:szCs w:val="24"/>
            <w:lang w:eastAsia="zh-TW"/>
          </w:rPr>
          <w:lastRenderedPageBreak/>
          <w:t>高人民法院關於民事訴訟證據的若干規定</w:t>
        </w:r>
      </w:hyperlink>
      <w:r w:rsidRPr="00827032">
        <w:rPr>
          <w:rFonts w:ascii="PMingLiU" w:eastAsia="PMingLiU" w:hAnsi="PMingLiU" w:hint="eastAsia"/>
          <w:sz w:val="24"/>
          <w:szCs w:val="24"/>
          <w:lang w:eastAsia="zh-TW"/>
        </w:rPr>
        <w:t>》第</w:t>
      </w:r>
      <w:hyperlink r:id="rId14" w:history="1">
        <w:r w:rsidRPr="00827032">
          <w:rPr>
            <w:rStyle w:val="a8"/>
            <w:rFonts w:ascii="PMingLiU" w:eastAsia="PMingLiU" w:hAnsi="PMingLiU" w:hint="eastAsia"/>
            <w:sz w:val="24"/>
            <w:szCs w:val="24"/>
            <w:lang w:eastAsia="zh-TW"/>
          </w:rPr>
          <w:t>三十四條</w:t>
        </w:r>
      </w:hyperlink>
      <w:r w:rsidRPr="00827032">
        <w:rPr>
          <w:rFonts w:ascii="PMingLiU" w:eastAsia="PMingLiU" w:hAnsi="PMingLiU" w:hint="eastAsia"/>
          <w:sz w:val="24"/>
          <w:szCs w:val="24"/>
          <w:lang w:eastAsia="zh-TW"/>
        </w:rPr>
        <w:t>第三款規定</w:t>
      </w:r>
      <w:r w:rsidRPr="00827032">
        <w:rPr>
          <w:rFonts w:ascii="PMingLiU" w:eastAsia="PMingLiU" w:hAnsi="PMingLiU"/>
          <w:sz w:val="24"/>
          <w:szCs w:val="24"/>
          <w:lang w:eastAsia="zh-TW"/>
        </w:rPr>
        <w:t>“</w:t>
      </w:r>
      <w:r w:rsidRPr="00827032">
        <w:rPr>
          <w:rFonts w:ascii="PMingLiU" w:eastAsia="PMingLiU" w:hAnsi="PMingLiU" w:hint="eastAsia"/>
          <w:sz w:val="24"/>
          <w:szCs w:val="24"/>
          <w:lang w:eastAsia="zh-TW"/>
        </w:rPr>
        <w:t>當事人增加、變更訴訟請求或者提起反訴的，應當在舉證期限屆滿前提出</w:t>
      </w:r>
      <w:r w:rsidRPr="00827032">
        <w:rPr>
          <w:rFonts w:ascii="PMingLiU" w:eastAsia="PMingLiU" w:hAnsi="PMingLiU"/>
          <w:sz w:val="24"/>
          <w:szCs w:val="24"/>
          <w:lang w:eastAsia="zh-TW"/>
        </w:rPr>
        <w:t>”</w:t>
      </w:r>
      <w:r w:rsidRPr="00827032">
        <w:rPr>
          <w:rFonts w:ascii="PMingLiU" w:eastAsia="PMingLiU" w:hAnsi="PMingLiU" w:hint="eastAsia"/>
          <w:sz w:val="24"/>
          <w:szCs w:val="24"/>
          <w:lang w:eastAsia="zh-TW"/>
        </w:rPr>
        <w:t>。根據這一規定，原告宣科提出賠償經濟損失</w:t>
      </w:r>
      <w:r w:rsidRPr="00827032">
        <w:rPr>
          <w:rFonts w:ascii="PMingLiU" w:eastAsia="PMingLiU" w:hAnsi="PMingLiU"/>
          <w:sz w:val="24"/>
          <w:szCs w:val="24"/>
          <w:lang w:eastAsia="zh-TW"/>
        </w:rPr>
        <w:t>113.11</w:t>
      </w:r>
      <w:r w:rsidRPr="00827032">
        <w:rPr>
          <w:rFonts w:ascii="PMingLiU" w:eastAsia="PMingLiU" w:hAnsi="PMingLiU" w:hint="eastAsia"/>
          <w:sz w:val="24"/>
          <w:szCs w:val="24"/>
          <w:lang w:eastAsia="zh-TW"/>
        </w:rPr>
        <w:t>萬元的請求未在法律規定的期限內提出，而且對此請求也未提供合法有效的證據證實，不予支</w:t>
      </w:r>
      <w:r w:rsidR="00827032" w:rsidRPr="00827032">
        <w:rPr>
          <w:rFonts w:ascii="PMingLiU" w:eastAsia="PMingLiU" w:hAnsi="PMingLiU" w:hint="eastAsia"/>
          <w:sz w:val="24"/>
          <w:szCs w:val="24"/>
          <w:lang w:eastAsia="zh-TW"/>
        </w:rPr>
        <w:t>持</w:t>
      </w:r>
      <w:r w:rsidRPr="00827032">
        <w:rPr>
          <w:rFonts w:ascii="PMingLiU" w:eastAsia="PMingLiU" w:hAnsi="PMingLiU" w:hint="eastAsia"/>
          <w:sz w:val="24"/>
          <w:szCs w:val="24"/>
          <w:lang w:eastAsia="zh-TW"/>
        </w:rPr>
        <w:t>。</w:t>
      </w:r>
    </w:p>
    <w:p w:rsidR="00827032" w:rsidRDefault="00827032" w:rsidP="00827032">
      <w:pPr>
        <w:ind w:left="0" w:firstLineChars="0" w:firstLine="480"/>
        <w:jc w:val="left"/>
        <w:rPr>
          <w:rFonts w:ascii="PMingLiU" w:hAnsi="PMingLiU" w:hint="eastAsia"/>
          <w:sz w:val="24"/>
          <w:szCs w:val="24"/>
          <w:lang w:eastAsia="zh-TW"/>
        </w:rPr>
      </w:pPr>
      <w:r w:rsidRPr="00827032">
        <w:rPr>
          <w:rFonts w:ascii="PMingLiU" w:eastAsia="PMingLiU" w:hAnsi="PMingLiU" w:hint="eastAsia"/>
          <w:sz w:val="24"/>
          <w:szCs w:val="24"/>
          <w:lang w:eastAsia="zh-TW"/>
        </w:rPr>
        <w:t>綜上，二被告撰寫登載的文章《</w:t>
      </w:r>
      <w:r w:rsidRPr="00827032">
        <w:rPr>
          <w:rFonts w:ascii="PMingLiU" w:eastAsia="PMingLiU" w:hAnsi="PMingLiU"/>
          <w:sz w:val="24"/>
          <w:szCs w:val="24"/>
          <w:lang w:eastAsia="zh-TW"/>
        </w:rPr>
        <w:t>“</w:t>
      </w:r>
      <w:r w:rsidRPr="00827032">
        <w:rPr>
          <w:rFonts w:ascii="PMingLiU" w:eastAsia="PMingLiU" w:hAnsi="PMingLiU" w:hint="eastAsia"/>
          <w:sz w:val="24"/>
          <w:szCs w:val="24"/>
          <w:lang w:eastAsia="zh-TW"/>
        </w:rPr>
        <w:t>納西古樂</w:t>
      </w:r>
      <w:r w:rsidRPr="00827032">
        <w:rPr>
          <w:rFonts w:ascii="PMingLiU" w:eastAsia="PMingLiU" w:hAnsi="PMingLiU"/>
          <w:sz w:val="24"/>
          <w:szCs w:val="24"/>
          <w:lang w:eastAsia="zh-TW"/>
        </w:rPr>
        <w:t>”</w:t>
      </w:r>
      <w:r w:rsidRPr="00827032">
        <w:rPr>
          <w:rFonts w:ascii="PMingLiU" w:eastAsia="PMingLiU" w:hAnsi="PMingLiU" w:hint="eastAsia"/>
          <w:sz w:val="24"/>
          <w:szCs w:val="24"/>
          <w:lang w:eastAsia="zh-TW"/>
        </w:rPr>
        <w:t>是什麼東西？》是針對原告宣科的文章。文章有侮辱、損毀原告名譽的內容，其行為已構成名譽侵權，應承擔侵權責任。據此，本案經合議庭評議並報經審判委員會討論決定，根據《</w:t>
      </w:r>
      <w:hyperlink r:id="rId15" w:history="1">
        <w:r w:rsidRPr="00827032">
          <w:rPr>
            <w:rStyle w:val="a8"/>
            <w:rFonts w:ascii="PMingLiU" w:eastAsia="PMingLiU" w:hAnsi="PMingLiU" w:hint="eastAsia"/>
            <w:sz w:val="24"/>
            <w:szCs w:val="24"/>
            <w:lang w:eastAsia="zh-TW"/>
          </w:rPr>
          <w:t>中華人民共和國民法通則</w:t>
        </w:r>
      </w:hyperlink>
      <w:r w:rsidRPr="00827032">
        <w:rPr>
          <w:rFonts w:ascii="PMingLiU" w:eastAsia="PMingLiU" w:hAnsi="PMingLiU" w:hint="eastAsia"/>
          <w:sz w:val="24"/>
          <w:szCs w:val="24"/>
          <w:lang w:eastAsia="zh-TW"/>
        </w:rPr>
        <w:t>》第</w:t>
      </w:r>
      <w:hyperlink r:id="rId16" w:history="1">
        <w:r w:rsidRPr="00827032">
          <w:rPr>
            <w:rStyle w:val="a8"/>
            <w:rFonts w:ascii="PMingLiU" w:eastAsia="PMingLiU" w:hAnsi="PMingLiU" w:hint="eastAsia"/>
            <w:sz w:val="24"/>
            <w:szCs w:val="24"/>
            <w:lang w:eastAsia="zh-TW"/>
          </w:rPr>
          <w:t>一百零一條</w:t>
        </w:r>
      </w:hyperlink>
      <w:r w:rsidRPr="00827032">
        <w:rPr>
          <w:rFonts w:ascii="PMingLiU" w:eastAsia="PMingLiU" w:hAnsi="PMingLiU" w:hint="eastAsia"/>
          <w:sz w:val="24"/>
          <w:szCs w:val="24"/>
          <w:lang w:eastAsia="zh-TW"/>
        </w:rPr>
        <w:t>、第</w:t>
      </w:r>
      <w:hyperlink r:id="rId17" w:history="1">
        <w:r w:rsidRPr="00827032">
          <w:rPr>
            <w:rStyle w:val="a8"/>
            <w:rFonts w:ascii="PMingLiU" w:eastAsia="PMingLiU" w:hAnsi="PMingLiU" w:hint="eastAsia"/>
            <w:sz w:val="24"/>
            <w:szCs w:val="24"/>
            <w:lang w:eastAsia="zh-TW"/>
          </w:rPr>
          <w:t>一百二十條</w:t>
        </w:r>
      </w:hyperlink>
      <w:r w:rsidRPr="00827032">
        <w:rPr>
          <w:rFonts w:ascii="PMingLiU" w:eastAsia="PMingLiU" w:hAnsi="PMingLiU" w:hint="eastAsia"/>
          <w:sz w:val="24"/>
          <w:szCs w:val="24"/>
          <w:lang w:eastAsia="zh-TW"/>
        </w:rPr>
        <w:t>，《最高人民法院關於確定民事侵權精神損害賠償若干問題的解釋》第八條第二款，《</w:t>
      </w:r>
      <w:hyperlink r:id="rId18" w:history="1">
        <w:r w:rsidRPr="00827032">
          <w:rPr>
            <w:rStyle w:val="a8"/>
            <w:rFonts w:ascii="PMingLiU" w:eastAsia="PMingLiU" w:hAnsi="PMingLiU" w:hint="eastAsia"/>
            <w:sz w:val="24"/>
            <w:szCs w:val="24"/>
            <w:lang w:eastAsia="zh-TW"/>
          </w:rPr>
          <w:t>最高人民法院關於民事訴訟證據的若干規定</w:t>
        </w:r>
      </w:hyperlink>
      <w:r w:rsidRPr="00827032">
        <w:rPr>
          <w:rFonts w:ascii="PMingLiU" w:eastAsia="PMingLiU" w:hAnsi="PMingLiU" w:hint="eastAsia"/>
          <w:sz w:val="24"/>
          <w:szCs w:val="24"/>
          <w:lang w:eastAsia="zh-TW"/>
        </w:rPr>
        <w:t>》第</w:t>
      </w:r>
      <w:hyperlink r:id="rId19" w:history="1">
        <w:r w:rsidRPr="00827032">
          <w:rPr>
            <w:rStyle w:val="a8"/>
            <w:rFonts w:ascii="PMingLiU" w:eastAsia="PMingLiU" w:hAnsi="PMingLiU" w:hint="eastAsia"/>
            <w:sz w:val="24"/>
            <w:szCs w:val="24"/>
            <w:lang w:eastAsia="zh-TW"/>
          </w:rPr>
          <w:t>三十四條</w:t>
        </w:r>
      </w:hyperlink>
      <w:r w:rsidRPr="00827032">
        <w:rPr>
          <w:rFonts w:ascii="PMingLiU" w:eastAsia="PMingLiU" w:hAnsi="PMingLiU" w:hint="eastAsia"/>
          <w:sz w:val="24"/>
          <w:szCs w:val="24"/>
          <w:lang w:eastAsia="zh-TW"/>
        </w:rPr>
        <w:t>第三款之規定，判決如下：</w:t>
      </w:r>
      <w:r w:rsidRPr="00827032">
        <w:rPr>
          <w:rFonts w:ascii="PMingLiU" w:hAnsi="PMingLiU"/>
          <w:sz w:val="24"/>
          <w:szCs w:val="24"/>
          <w:lang w:eastAsia="zh-TW"/>
        </w:rPr>
        <w:br/>
      </w:r>
      <w:r w:rsidRPr="00827032">
        <w:rPr>
          <w:rFonts w:ascii="PMingLiU" w:eastAsia="PMingLiU" w:hAnsi="PMingLiU" w:hint="eastAsia"/>
          <w:sz w:val="24"/>
          <w:szCs w:val="24"/>
          <w:lang w:eastAsia="zh-TW"/>
        </w:rPr>
        <w:t xml:space="preserve">　　一、被告吳學源、《藝術評論》雜誌社立即停止侵害，為原告宣科恢復名譽，消除影響，賠禮道歉。二被告在本判決生效後</w:t>
      </w:r>
      <w:r w:rsidRPr="00827032">
        <w:rPr>
          <w:rFonts w:ascii="PMingLiU" w:eastAsia="PMingLiU" w:hAnsi="PMingLiU"/>
          <w:sz w:val="24"/>
          <w:szCs w:val="24"/>
          <w:lang w:eastAsia="zh-TW"/>
        </w:rPr>
        <w:t>30</w:t>
      </w:r>
      <w:r w:rsidRPr="00827032">
        <w:rPr>
          <w:rFonts w:ascii="PMingLiU" w:eastAsia="PMingLiU" w:hAnsi="PMingLiU" w:hint="eastAsia"/>
          <w:sz w:val="24"/>
          <w:szCs w:val="24"/>
          <w:lang w:eastAsia="zh-TW"/>
        </w:rPr>
        <w:t>日內在《光明日報》、《雲南日報》各刊登賠禮道歉聲明一次，在《藝術評論》雜誌刊登賠禮道歉聲明三期，所刊登賠禮道歉聲明內容須經本院審查。費用由二被告共同承擔。如二被告拒絕執行，由本院依法在《光明日報》、《雲南日報》刊登上述內容相同或判決主要內容的公告，此費用由二被告共同承擔。</w:t>
      </w:r>
      <w:r w:rsidRPr="00827032">
        <w:rPr>
          <w:rFonts w:ascii="PMingLiU" w:hAnsi="PMingLiU"/>
          <w:sz w:val="24"/>
          <w:szCs w:val="24"/>
          <w:lang w:eastAsia="zh-TW"/>
        </w:rPr>
        <w:br/>
      </w:r>
      <w:r w:rsidRPr="00827032">
        <w:rPr>
          <w:rFonts w:ascii="PMingLiU" w:eastAsia="PMingLiU" w:hAnsi="PMingLiU" w:hint="eastAsia"/>
          <w:sz w:val="24"/>
          <w:szCs w:val="24"/>
          <w:lang w:eastAsia="zh-TW"/>
        </w:rPr>
        <w:t xml:space="preserve">　　二、被告吳學源賠償原告宣科精神損害撫慰金人民幣</w:t>
      </w:r>
      <w:r w:rsidRPr="00827032">
        <w:rPr>
          <w:rFonts w:ascii="PMingLiU" w:eastAsia="PMingLiU" w:hAnsi="PMingLiU"/>
          <w:sz w:val="24"/>
          <w:szCs w:val="24"/>
          <w:lang w:eastAsia="zh-TW"/>
        </w:rPr>
        <w:t>2</w:t>
      </w:r>
      <w:r w:rsidRPr="00827032">
        <w:rPr>
          <w:rFonts w:ascii="PMingLiU" w:eastAsia="PMingLiU" w:hAnsi="PMingLiU" w:hint="eastAsia"/>
          <w:sz w:val="24"/>
          <w:szCs w:val="24"/>
          <w:lang w:eastAsia="zh-TW"/>
        </w:rPr>
        <w:t>萬元，被告《藝術評論》雜誌社賠償原告宣科精神損害撫慰金人民幣</w:t>
      </w:r>
      <w:r w:rsidRPr="00827032">
        <w:rPr>
          <w:rFonts w:ascii="PMingLiU" w:eastAsia="PMingLiU" w:hAnsi="PMingLiU"/>
          <w:sz w:val="24"/>
          <w:szCs w:val="24"/>
          <w:lang w:eastAsia="zh-TW"/>
        </w:rPr>
        <w:t>10</w:t>
      </w:r>
      <w:r w:rsidRPr="00827032">
        <w:rPr>
          <w:rFonts w:ascii="PMingLiU" w:eastAsia="PMingLiU" w:hAnsi="PMingLiU" w:hint="eastAsia"/>
          <w:sz w:val="24"/>
          <w:szCs w:val="24"/>
          <w:lang w:eastAsia="zh-TW"/>
        </w:rPr>
        <w:t>萬元（限二被告于判決生效後</w:t>
      </w:r>
      <w:r w:rsidRPr="00827032">
        <w:rPr>
          <w:rFonts w:ascii="PMingLiU" w:eastAsia="PMingLiU" w:hAnsi="PMingLiU"/>
          <w:sz w:val="24"/>
          <w:szCs w:val="24"/>
          <w:lang w:eastAsia="zh-TW"/>
        </w:rPr>
        <w:t>30</w:t>
      </w:r>
      <w:r w:rsidRPr="00827032">
        <w:rPr>
          <w:rFonts w:ascii="PMingLiU" w:eastAsia="PMingLiU" w:hAnsi="PMingLiU" w:hint="eastAsia"/>
          <w:sz w:val="24"/>
          <w:szCs w:val="24"/>
          <w:lang w:eastAsia="zh-TW"/>
        </w:rPr>
        <w:t>日內執行）。</w:t>
      </w:r>
    </w:p>
    <w:p w:rsidR="00827032" w:rsidRDefault="00827032" w:rsidP="00827032">
      <w:pPr>
        <w:ind w:left="0" w:firstLineChars="0" w:firstLine="480"/>
        <w:jc w:val="left"/>
        <w:rPr>
          <w:rFonts w:ascii="PMingLiU" w:hAnsi="PMingLiU" w:hint="eastAsia"/>
          <w:sz w:val="24"/>
          <w:szCs w:val="24"/>
          <w:lang w:eastAsia="zh-TW"/>
        </w:rPr>
      </w:pPr>
    </w:p>
    <w:p w:rsidR="00827032" w:rsidRDefault="00827032" w:rsidP="00827032">
      <w:pPr>
        <w:ind w:left="0" w:firstLineChars="0" w:firstLine="480"/>
        <w:jc w:val="left"/>
        <w:rPr>
          <w:rFonts w:ascii="PMingLiU" w:hAnsi="PMingLiU" w:hint="eastAsia"/>
          <w:sz w:val="24"/>
          <w:szCs w:val="24"/>
          <w:lang w:eastAsia="zh-TW"/>
        </w:rPr>
      </w:pPr>
    </w:p>
    <w:p w:rsidR="00827032" w:rsidRPr="00827032" w:rsidRDefault="00827032" w:rsidP="00827032">
      <w:pPr>
        <w:ind w:left="0" w:firstLineChars="0" w:firstLine="480"/>
        <w:jc w:val="left"/>
        <w:rPr>
          <w:rFonts w:ascii="PMingLiU" w:hAnsi="PMingLiU" w:hint="eastAsia"/>
          <w:sz w:val="24"/>
          <w:szCs w:val="24"/>
          <w:lang w:eastAsia="zh-TW"/>
        </w:rPr>
      </w:pPr>
    </w:p>
    <w:p w:rsidR="00827032" w:rsidRPr="00827032" w:rsidRDefault="00827032" w:rsidP="00827032">
      <w:pPr>
        <w:pStyle w:val="1"/>
        <w:numPr>
          <w:ilvl w:val="0"/>
          <w:numId w:val="5"/>
        </w:numPr>
        <w:rPr>
          <w:sz w:val="24"/>
          <w:szCs w:val="24"/>
        </w:rPr>
      </w:pPr>
      <w:r w:rsidRPr="00827032">
        <w:rPr>
          <w:rFonts w:hint="eastAsia"/>
          <w:sz w:val="24"/>
          <w:szCs w:val="24"/>
        </w:rPr>
        <w:lastRenderedPageBreak/>
        <w:t>請求</w:t>
      </w:r>
      <w:proofErr w:type="gramStart"/>
      <w:r w:rsidRPr="00827032">
        <w:rPr>
          <w:rFonts w:hint="eastAsia"/>
          <w:sz w:val="24"/>
          <w:szCs w:val="24"/>
        </w:rPr>
        <w:t>權</w:t>
      </w:r>
      <w:proofErr w:type="gramEnd"/>
      <w:r w:rsidRPr="00827032">
        <w:rPr>
          <w:rFonts w:hint="eastAsia"/>
          <w:sz w:val="24"/>
          <w:szCs w:val="24"/>
        </w:rPr>
        <w:t>基礎</w:t>
      </w:r>
    </w:p>
    <w:p w:rsidR="00827032" w:rsidRDefault="008A1962" w:rsidP="00827032">
      <w:pPr>
        <w:ind w:left="0" w:firstLineChars="0" w:firstLine="480"/>
        <w:jc w:val="left"/>
        <w:rPr>
          <w:rFonts w:ascii="PMingLiU" w:hAnsi="PMingLiU" w:hint="eastAsia"/>
          <w:sz w:val="24"/>
          <w:szCs w:val="24"/>
        </w:rPr>
      </w:pPr>
      <w:r>
        <w:rPr>
          <w:rFonts w:ascii="PMingLiU" w:hAnsi="PMingLiU" w:hint="eastAsia"/>
          <w:noProof/>
          <w:sz w:val="24"/>
          <w:szCs w:val="24"/>
        </w:rPr>
        <w:pict>
          <v:shape id="_x0000_s1122" type="#_x0000_t202" style="position:absolute;left:0;text-align:left;margin-left:117.4pt;margin-top:4.8pt;width:183.25pt;height:55.35pt;z-index:251728896" stroked="f">
            <v:textbox>
              <w:txbxContent>
                <w:p w:rsidR="00827032" w:rsidRDefault="00827032" w:rsidP="00827032">
                  <w:pPr>
                    <w:ind w:left="420" w:hanging="420"/>
                    <w:rPr>
                      <w:rFonts w:hint="eastAsia"/>
                    </w:rPr>
                  </w:pPr>
                  <w:r>
                    <w:rPr>
                      <w:rFonts w:hint="eastAsia"/>
                    </w:rPr>
                    <w:t>名譽</w:t>
                  </w:r>
                  <w:proofErr w:type="gramStart"/>
                  <w:r>
                    <w:rPr>
                      <w:rFonts w:hint="eastAsia"/>
                    </w:rPr>
                    <w:t>權</w:t>
                  </w:r>
                  <w:proofErr w:type="gramEnd"/>
                  <w:r>
                    <w:rPr>
                      <w:rFonts w:hint="eastAsia"/>
                    </w:rPr>
                    <w:t>（通</w:t>
                  </w:r>
                  <w:r w:rsidR="008A1962">
                    <w:rPr>
                      <w:rFonts w:hint="eastAsia"/>
                    </w:rPr>
                    <w:t>則</w:t>
                  </w:r>
                  <w:r>
                    <w:rPr>
                      <w:rFonts w:hint="eastAsia"/>
                    </w:rPr>
                    <w:t>101</w:t>
                  </w:r>
                  <w:r>
                    <w:rPr>
                      <w:rFonts w:hint="eastAsia"/>
                    </w:rPr>
                    <w:t>）：不是請求</w:t>
                  </w:r>
                  <w:proofErr w:type="gramStart"/>
                  <w:r>
                    <w:rPr>
                      <w:rFonts w:hint="eastAsia"/>
                    </w:rPr>
                    <w:t>權</w:t>
                  </w:r>
                  <w:proofErr w:type="gramEnd"/>
                  <w:r>
                    <w:rPr>
                      <w:rFonts w:hint="eastAsia"/>
                    </w:rPr>
                    <w:t>基礎</w:t>
                  </w:r>
                </w:p>
                <w:p w:rsidR="00827032" w:rsidRDefault="00827032" w:rsidP="00827032">
                  <w:pPr>
                    <w:ind w:left="420" w:hanging="420"/>
                    <w:rPr>
                      <w:rFonts w:hint="eastAsia"/>
                    </w:rPr>
                  </w:pPr>
                </w:p>
                <w:p w:rsidR="00827032" w:rsidRDefault="00827032" w:rsidP="00827032">
                  <w:pPr>
                    <w:ind w:left="420" w:hanging="420"/>
                  </w:pPr>
                  <w:r>
                    <w:rPr>
                      <w:rFonts w:hint="eastAsia"/>
                    </w:rPr>
                    <w:t>請求</w:t>
                  </w:r>
                  <w:proofErr w:type="gramStart"/>
                  <w:r>
                    <w:rPr>
                      <w:rFonts w:hint="eastAsia"/>
                    </w:rPr>
                    <w:t>權</w:t>
                  </w:r>
                  <w:proofErr w:type="gramEnd"/>
                  <w:r>
                    <w:rPr>
                      <w:rFonts w:hint="eastAsia"/>
                    </w:rPr>
                    <w:t>基礎：</w:t>
                  </w:r>
                  <w:r>
                    <w:rPr>
                      <w:rFonts w:hint="eastAsia"/>
                    </w:rPr>
                    <w:t>106</w:t>
                  </w:r>
                  <w:fldSimple w:instr=" = 2 \* ROMAN ">
                    <w:r>
                      <w:rPr>
                        <w:noProof/>
                      </w:rPr>
                      <w:t>II</w:t>
                    </w:r>
                  </w:fldSimple>
                  <w:r>
                    <w:rPr>
                      <w:rFonts w:hint="eastAsia"/>
                    </w:rPr>
                    <w:t>（侵</w:t>
                  </w:r>
                  <w:proofErr w:type="gramStart"/>
                  <w:r>
                    <w:rPr>
                      <w:rFonts w:hint="eastAsia"/>
                    </w:rPr>
                    <w:t>權</w:t>
                  </w:r>
                  <w:proofErr w:type="gramEnd"/>
                  <w:r>
                    <w:rPr>
                      <w:rFonts w:hint="eastAsia"/>
                    </w:rPr>
                    <w:t>法</w:t>
                  </w:r>
                  <w:r>
                    <w:rPr>
                      <w:rFonts w:hint="eastAsia"/>
                    </w:rPr>
                    <w:t>6</w:t>
                  </w:r>
                  <w:r>
                    <w:rPr>
                      <w:rFonts w:hint="eastAsia"/>
                    </w:rPr>
                    <w:t>、</w:t>
                  </w:r>
                  <w:r>
                    <w:rPr>
                      <w:rFonts w:hint="eastAsia"/>
                    </w:rPr>
                    <w:t>2</w:t>
                  </w:r>
                  <w:r>
                    <w:rPr>
                      <w:rFonts w:hint="eastAsia"/>
                    </w:rPr>
                    <w:t>）</w:t>
                  </w:r>
                </w:p>
              </w:txbxContent>
            </v:textbox>
          </v:shape>
        </w:pict>
      </w:r>
      <w:r>
        <w:rPr>
          <w:rFonts w:ascii="PMingLiU" w:hAnsi="PMingLiU" w:hint="eastAsia"/>
          <w:noProof/>
          <w:sz w:val="24"/>
          <w:szCs w:val="24"/>
        </w:rPr>
        <w:pict>
          <v:shape id="_x0000_s1127" type="#_x0000_t32" style="position:absolute;left:0;text-align:left;margin-left:89.45pt;margin-top:17.15pt;width:32.25pt;height:20.95pt;flip:x;z-index:251734016" o:connectortype="straight"/>
        </w:pict>
      </w:r>
      <w:r w:rsidR="00827032">
        <w:rPr>
          <w:rFonts w:ascii="PMingLiU" w:hAnsi="PMingLiU" w:hint="eastAsia"/>
          <w:noProof/>
          <w:sz w:val="24"/>
          <w:szCs w:val="24"/>
        </w:rPr>
        <w:pict>
          <v:shape id="_x0000_s1121" type="#_x0000_t202" style="position:absolute;left:0;text-align:left;margin-left:59.9pt;margin-top:23.6pt;width:104.25pt;height:80.6pt;z-index:251727872" stroked="f">
            <v:textbox>
              <w:txbxContent>
                <w:p w:rsidR="00827032" w:rsidRDefault="00827032" w:rsidP="00827032">
                  <w:pPr>
                    <w:ind w:left="420" w:hanging="420"/>
                    <w:rPr>
                      <w:rFonts w:hint="eastAsia"/>
                    </w:rPr>
                  </w:pPr>
                  <w:r>
                    <w:rPr>
                      <w:rFonts w:hint="eastAsia"/>
                    </w:rPr>
                    <w:t>要件</w:t>
                  </w:r>
                </w:p>
                <w:p w:rsidR="00827032" w:rsidRDefault="00827032" w:rsidP="00827032">
                  <w:pPr>
                    <w:ind w:left="420" w:hanging="420"/>
                    <w:rPr>
                      <w:rFonts w:hint="eastAsia"/>
                    </w:rPr>
                  </w:pPr>
                </w:p>
                <w:p w:rsidR="00827032" w:rsidRDefault="00827032" w:rsidP="00827032">
                  <w:pPr>
                    <w:ind w:left="420" w:hanging="420"/>
                    <w:rPr>
                      <w:rFonts w:hint="eastAsia"/>
                    </w:rPr>
                  </w:pPr>
                </w:p>
                <w:p w:rsidR="00827032" w:rsidRDefault="00827032" w:rsidP="00827032">
                  <w:pPr>
                    <w:ind w:left="420" w:hanging="420"/>
                  </w:pPr>
                  <w:r>
                    <w:rPr>
                      <w:rFonts w:hint="eastAsia"/>
                    </w:rPr>
                    <w:t>效果</w:t>
                  </w:r>
                </w:p>
              </w:txbxContent>
            </v:textbox>
          </v:shape>
        </w:pict>
      </w:r>
    </w:p>
    <w:p w:rsidR="00827032" w:rsidRDefault="008A1962" w:rsidP="00827032">
      <w:pPr>
        <w:ind w:left="0" w:firstLineChars="0" w:firstLine="480"/>
        <w:jc w:val="left"/>
        <w:rPr>
          <w:rFonts w:ascii="PMingLiU" w:hAnsi="PMingLiU" w:hint="eastAsia"/>
          <w:sz w:val="24"/>
          <w:szCs w:val="24"/>
        </w:rPr>
      </w:pPr>
      <w:r>
        <w:rPr>
          <w:rFonts w:ascii="PMingLiU" w:hAnsi="PMingLiU" w:hint="eastAsia"/>
          <w:noProof/>
          <w:sz w:val="24"/>
          <w:szCs w:val="24"/>
        </w:rPr>
        <w:pict>
          <v:shape id="_x0000_s1123" type="#_x0000_t202" style="position:absolute;left:0;text-align:left;margin-left:108.8pt;margin-top:25.2pt;width:214.4pt;height:103.7pt;z-index:251729920" stroked="f">
            <v:textbox>
              <w:txbxContent>
                <w:p w:rsidR="00827032" w:rsidRDefault="00827032" w:rsidP="00827032">
                  <w:pPr>
                    <w:ind w:left="420" w:hanging="420"/>
                    <w:rPr>
                      <w:rFonts w:hint="eastAsia"/>
                    </w:rPr>
                  </w:pPr>
                  <w:r>
                    <w:rPr>
                      <w:rFonts w:hint="eastAsia"/>
                    </w:rPr>
                    <w:t>侵害人格</w:t>
                  </w:r>
                  <w:proofErr w:type="gramStart"/>
                  <w:r>
                    <w:rPr>
                      <w:rFonts w:hint="eastAsia"/>
                    </w:rPr>
                    <w:t>權</w:t>
                  </w:r>
                  <w:proofErr w:type="gramEnd"/>
                  <w:r>
                    <w:rPr>
                      <w:rFonts w:hint="eastAsia"/>
                    </w:rPr>
                    <w:t>的民事責任（通則</w:t>
                  </w:r>
                  <w:r>
                    <w:rPr>
                      <w:rFonts w:hint="eastAsia"/>
                    </w:rPr>
                    <w:t>120</w:t>
                  </w:r>
                  <w:r>
                    <w:rPr>
                      <w:rFonts w:hint="eastAsia"/>
                    </w:rPr>
                    <w:t>）</w:t>
                  </w:r>
                </w:p>
                <w:p w:rsidR="00827032" w:rsidRDefault="00827032" w:rsidP="00827032">
                  <w:pPr>
                    <w:ind w:left="420" w:hanging="420"/>
                    <w:rPr>
                      <w:rFonts w:hint="eastAsia"/>
                    </w:rPr>
                  </w:pPr>
                </w:p>
                <w:p w:rsidR="00827032" w:rsidRDefault="00827032" w:rsidP="00827032">
                  <w:pPr>
                    <w:ind w:left="420" w:hanging="420"/>
                  </w:pPr>
                  <w:r>
                    <w:rPr>
                      <w:rFonts w:hint="eastAsia"/>
                    </w:rPr>
                    <w:t>精神損害賠償（最高院精神損害賠償解釋</w:t>
                  </w:r>
                  <w:r>
                    <w:rPr>
                      <w:rFonts w:hint="eastAsia"/>
                    </w:rPr>
                    <w:t>8</w:t>
                  </w:r>
                  <w:r>
                    <w:rPr>
                      <w:rFonts w:hint="eastAsia"/>
                    </w:rPr>
                    <w:t>）</w:t>
                  </w:r>
                </w:p>
              </w:txbxContent>
            </v:textbox>
          </v:shape>
        </w:pict>
      </w:r>
      <w:r>
        <w:rPr>
          <w:rFonts w:ascii="PMingLiU" w:hAnsi="PMingLiU" w:hint="eastAsia"/>
          <w:noProof/>
          <w:sz w:val="24"/>
          <w:szCs w:val="24"/>
        </w:rPr>
        <w:pict>
          <v:shape id="_x0000_s1128" type="#_x0000_t32" style="position:absolute;left:0;text-align:left;margin-left:89.45pt;margin-top:6.9pt;width:32.25pt;height:10.2pt;z-index:251735040" o:connectortype="straight"/>
        </w:pict>
      </w:r>
      <w:r>
        <w:rPr>
          <w:rFonts w:ascii="PMingLiU" w:hAnsi="PMingLiU" w:hint="eastAsia"/>
          <w:noProof/>
          <w:sz w:val="24"/>
          <w:szCs w:val="24"/>
        </w:rPr>
        <w:pict>
          <v:shape id="_x0000_s1125" type="#_x0000_t32" style="position:absolute;left:0;text-align:left;margin-left:29.8pt;margin-top:6.9pt;width:33.85pt;height:25.8pt;flip:x;z-index:251731968" o:connectortype="straight"/>
        </w:pict>
      </w:r>
      <w:r w:rsidR="00827032">
        <w:rPr>
          <w:rFonts w:ascii="PMingLiU" w:hAnsi="PMingLiU" w:hint="eastAsia"/>
          <w:noProof/>
          <w:sz w:val="24"/>
          <w:szCs w:val="24"/>
        </w:rPr>
        <w:pict>
          <v:shape id="_x0000_s1120" type="#_x0000_t202" style="position:absolute;left:0;text-align:left;margin-left:-6.7pt;margin-top:1pt;width:45.1pt;height:165.5pt;z-index:251726848" stroked="f">
            <v:textbox style="layout-flow:vertical-ideographic">
              <w:txbxContent>
                <w:p w:rsidR="00827032" w:rsidRDefault="00827032" w:rsidP="00827032">
                  <w:pPr>
                    <w:ind w:left="420" w:hanging="420"/>
                  </w:pPr>
                  <w:r>
                    <w:rPr>
                      <w:rFonts w:hint="eastAsia"/>
                    </w:rPr>
                    <w:t>請求</w:t>
                  </w:r>
                  <w:proofErr w:type="gramStart"/>
                  <w:r>
                    <w:rPr>
                      <w:rFonts w:hint="eastAsia"/>
                    </w:rPr>
                    <w:t>權</w:t>
                  </w:r>
                  <w:proofErr w:type="gramEnd"/>
                  <w:r>
                    <w:rPr>
                      <w:rFonts w:hint="eastAsia"/>
                    </w:rPr>
                    <w:t>基礎</w:t>
                  </w:r>
                </w:p>
              </w:txbxContent>
            </v:textbox>
          </v:shape>
        </w:pict>
      </w:r>
    </w:p>
    <w:p w:rsidR="00827032" w:rsidRDefault="008A1962" w:rsidP="00827032">
      <w:pPr>
        <w:ind w:left="0" w:firstLineChars="0" w:firstLine="480"/>
        <w:jc w:val="left"/>
        <w:rPr>
          <w:rFonts w:ascii="PMingLiU" w:hAnsi="PMingLiU" w:hint="eastAsia"/>
          <w:sz w:val="24"/>
          <w:szCs w:val="24"/>
        </w:rPr>
      </w:pPr>
      <w:r>
        <w:rPr>
          <w:rFonts w:ascii="PMingLiU" w:hAnsi="PMingLiU" w:hint="eastAsia"/>
          <w:noProof/>
          <w:sz w:val="24"/>
          <w:szCs w:val="24"/>
        </w:rPr>
        <w:pict>
          <v:shape id="_x0000_s1130" type="#_x0000_t32" style="position:absolute;left:0;text-align:left;margin-left:89.45pt;margin-top:22.45pt;width:23.65pt;height:15.05pt;z-index:251737088" o:connectortype="straight"/>
        </w:pict>
      </w:r>
      <w:r>
        <w:rPr>
          <w:rFonts w:ascii="PMingLiU" w:hAnsi="PMingLiU" w:hint="eastAsia"/>
          <w:noProof/>
          <w:sz w:val="24"/>
          <w:szCs w:val="24"/>
        </w:rPr>
        <w:pict>
          <v:shape id="_x0000_s1129" type="#_x0000_t32" style="position:absolute;left:0;text-align:left;margin-left:89.45pt;margin-top:5.8pt;width:23.65pt;height:16.65pt;flip:x;z-index:251736064" o:connectortype="straight"/>
        </w:pict>
      </w:r>
      <w:r>
        <w:rPr>
          <w:rFonts w:ascii="PMingLiU" w:hAnsi="PMingLiU" w:hint="eastAsia"/>
          <w:noProof/>
          <w:sz w:val="24"/>
          <w:szCs w:val="24"/>
        </w:rPr>
        <w:pict>
          <v:shape id="_x0000_s1126" type="#_x0000_t32" style="position:absolute;left:0;text-align:left;margin-left:29.8pt;margin-top:1.5pt;width:33.85pt;height:18.25pt;z-index:251732992" o:connectortype="straight"/>
        </w:pict>
      </w:r>
    </w:p>
    <w:p w:rsidR="00827032" w:rsidRDefault="00827032" w:rsidP="00827032">
      <w:pPr>
        <w:ind w:left="0" w:firstLineChars="0" w:firstLine="480"/>
        <w:jc w:val="left"/>
        <w:rPr>
          <w:rFonts w:ascii="PMingLiU" w:hAnsi="PMingLiU" w:hint="eastAsia"/>
          <w:sz w:val="24"/>
          <w:szCs w:val="24"/>
        </w:rPr>
      </w:pPr>
    </w:p>
    <w:p w:rsidR="00827032" w:rsidRDefault="00D361B4" w:rsidP="00827032">
      <w:pPr>
        <w:ind w:left="0" w:firstLineChars="0" w:firstLine="480"/>
        <w:jc w:val="left"/>
        <w:rPr>
          <w:rFonts w:ascii="PMingLiU" w:hAnsi="PMingLiU" w:hint="eastAsia"/>
          <w:sz w:val="24"/>
          <w:szCs w:val="24"/>
        </w:rPr>
      </w:pPr>
      <w:r>
        <w:rPr>
          <w:rFonts w:ascii="PMingLiU" w:hAnsi="PMingLiU" w:hint="eastAsia"/>
          <w:noProof/>
          <w:sz w:val="24"/>
          <w:szCs w:val="24"/>
        </w:rPr>
        <w:pict>
          <v:shape id="_x0000_s1134" type="#_x0000_t202" style="position:absolute;left:0;text-align:left;margin-left:200.7pt;margin-top:13.8pt;width:175.7pt;height:80.05pt;z-index:251741184" stroked="f">
            <v:textbox>
              <w:txbxContent>
                <w:p w:rsidR="00D361B4" w:rsidRDefault="00D361B4" w:rsidP="00D361B4">
                  <w:pPr>
                    <w:ind w:left="420" w:hanging="420"/>
                    <w:rPr>
                      <w:rFonts w:hint="eastAsia"/>
                    </w:rPr>
                  </w:pPr>
                  <w:r>
                    <w:rPr>
                      <w:rFonts w:hint="eastAsia"/>
                    </w:rPr>
                    <w:t>侵害：不實陳述：舉證責任</w:t>
                  </w:r>
                </w:p>
                <w:p w:rsidR="00D361B4" w:rsidRDefault="00D361B4" w:rsidP="00D361B4">
                  <w:pPr>
                    <w:ind w:left="420" w:hanging="420"/>
                    <w:rPr>
                      <w:rFonts w:hint="eastAsia"/>
                    </w:rPr>
                  </w:pPr>
                  <w:r>
                    <w:rPr>
                      <w:rFonts w:hint="eastAsia"/>
                    </w:rPr>
                    <w:t>違法性</w:t>
                  </w:r>
                </w:p>
                <w:p w:rsidR="00D361B4" w:rsidRDefault="00D361B4" w:rsidP="00D361B4">
                  <w:pPr>
                    <w:ind w:left="420" w:hanging="420"/>
                  </w:pPr>
                  <w:r>
                    <w:rPr>
                      <w:rFonts w:hint="eastAsia"/>
                    </w:rPr>
                    <w:t>過失</w:t>
                  </w:r>
                </w:p>
              </w:txbxContent>
            </v:textbox>
          </v:shape>
        </w:pict>
      </w:r>
      <w:r>
        <w:rPr>
          <w:rFonts w:ascii="PMingLiU" w:hAnsi="PMingLiU" w:hint="eastAsia"/>
          <w:noProof/>
          <w:sz w:val="24"/>
          <w:szCs w:val="24"/>
        </w:rPr>
        <w:pict>
          <v:shape id="_x0000_s1143" type="#_x0000_t32" style="position:absolute;left:0;text-align:left;margin-left:178.65pt;margin-top:21.85pt;width:24.2pt;height:19.35pt;flip:x;z-index:251750400" o:connectortype="straight"/>
        </w:pict>
      </w:r>
    </w:p>
    <w:p w:rsidR="00827032" w:rsidRDefault="00D361B4" w:rsidP="00827032">
      <w:pPr>
        <w:ind w:left="0" w:firstLineChars="0" w:firstLine="480"/>
        <w:jc w:val="left"/>
        <w:rPr>
          <w:rFonts w:ascii="PMingLiU" w:hAnsi="PMingLiU" w:hint="eastAsia"/>
          <w:sz w:val="24"/>
          <w:szCs w:val="24"/>
        </w:rPr>
      </w:pPr>
      <w:r>
        <w:rPr>
          <w:rFonts w:ascii="PMingLiU" w:hAnsi="PMingLiU" w:hint="eastAsia"/>
          <w:noProof/>
          <w:sz w:val="24"/>
          <w:szCs w:val="24"/>
        </w:rPr>
        <w:pict>
          <v:shape id="_x0000_s1137" type="#_x0000_t202" style="position:absolute;left:0;text-align:left;margin-left:301.75pt;margin-top:-.2pt;width:38.65pt;height:62.85pt;z-index:251744256" stroked="f">
            <v:textbox style="layout-flow:vertical-ideographic">
              <w:txbxContent>
                <w:p w:rsidR="00D361B4" w:rsidRDefault="00D361B4" w:rsidP="00D361B4">
                  <w:pPr>
                    <w:ind w:left="420" w:hanging="420"/>
                  </w:pPr>
                  <w:r>
                    <w:rPr>
                      <w:rFonts w:hint="eastAsia"/>
                    </w:rPr>
                    <w:t>言論自由</w:t>
                  </w:r>
                </w:p>
              </w:txbxContent>
            </v:textbox>
          </v:shape>
        </w:pict>
      </w:r>
      <w:r>
        <w:rPr>
          <w:rFonts w:ascii="PMingLiU" w:hAnsi="PMingLiU" w:hint="eastAsia"/>
          <w:noProof/>
          <w:sz w:val="24"/>
          <w:szCs w:val="24"/>
        </w:rPr>
        <w:pict>
          <v:shape id="_x0000_s1148" type="#_x0000_t32" style="position:absolute;left:0;text-align:left;margin-left:282.35pt;margin-top:26.1pt;width:30.1pt;height:0;z-index:251755520" o:connectortype="straight">
            <v:stroke endarrow="block"/>
          </v:shape>
        </w:pict>
      </w:r>
      <w:r>
        <w:rPr>
          <w:rFonts w:ascii="PMingLiU" w:hAnsi="PMingLiU" w:hint="eastAsia"/>
          <w:noProof/>
          <w:sz w:val="24"/>
          <w:szCs w:val="24"/>
        </w:rPr>
        <w:pict>
          <v:shape id="_x0000_s1146" type="#_x0000_t32" style="position:absolute;left:0;text-align:left;margin-left:243.7pt;margin-top:13.75pt;width:12.3pt;height:8.05pt;z-index:251753472" o:connectortype="straight"/>
        </w:pict>
      </w:r>
      <w:r>
        <w:rPr>
          <w:rFonts w:ascii="PMingLiU" w:hAnsi="PMingLiU" w:hint="eastAsia"/>
          <w:noProof/>
          <w:sz w:val="24"/>
          <w:szCs w:val="24"/>
        </w:rPr>
        <w:pict>
          <v:shape id="_x0000_s1147" type="#_x0000_t32" style="position:absolute;left:0;text-align:left;margin-left:243.7pt;margin-top:21.8pt;width:12.3pt;height:4.35pt;flip:x;z-index:251754496" o:connectortype="straight"/>
        </w:pict>
      </w:r>
      <w:r>
        <w:rPr>
          <w:rFonts w:ascii="PMingLiU" w:hAnsi="PMingLiU" w:hint="eastAsia"/>
          <w:noProof/>
          <w:sz w:val="24"/>
          <w:szCs w:val="24"/>
        </w:rPr>
        <w:pict>
          <v:shape id="_x0000_s1136" type="#_x0000_t202" style="position:absolute;left:0;text-align:left;margin-left:250.15pt;margin-top:-.2pt;width:36.55pt;height:62.85pt;z-index:251743232" stroked="f">
            <v:textbox style="layout-flow:vertical-ideographic">
              <w:txbxContent>
                <w:p w:rsidR="00D361B4" w:rsidRDefault="00D361B4" w:rsidP="00D361B4">
                  <w:pPr>
                    <w:ind w:left="420" w:hanging="420"/>
                  </w:pPr>
                  <w:r>
                    <w:rPr>
                      <w:rFonts w:hint="eastAsia"/>
                    </w:rPr>
                    <w:t>合理查證</w:t>
                  </w:r>
                </w:p>
              </w:txbxContent>
            </v:textbox>
          </v:shape>
        </w:pict>
      </w:r>
      <w:r>
        <w:rPr>
          <w:rFonts w:ascii="PMingLiU" w:hAnsi="PMingLiU" w:hint="eastAsia"/>
          <w:noProof/>
          <w:sz w:val="24"/>
          <w:szCs w:val="24"/>
        </w:rPr>
        <w:pict>
          <v:shape id="_x0000_s1141" type="#_x0000_t32" style="position:absolute;left:0;text-align:left;margin-left:89.45pt;margin-top:16.45pt;width:40.85pt;height:38.15pt;flip:x;z-index:251748352" o:connectortype="straight"/>
        </w:pict>
      </w:r>
      <w:r>
        <w:rPr>
          <w:rFonts w:ascii="PMingLiU" w:hAnsi="PMingLiU" w:hint="eastAsia"/>
          <w:noProof/>
          <w:sz w:val="24"/>
          <w:szCs w:val="24"/>
        </w:rPr>
        <w:pict>
          <v:shape id="_x0000_s1145" type="#_x0000_t32" style="position:absolute;left:0;text-align:left;margin-left:178.65pt;margin-top:10pt;width:24.2pt;height:16.1pt;z-index:251752448" o:connectortype="straight"/>
        </w:pict>
      </w:r>
      <w:r>
        <w:rPr>
          <w:rFonts w:ascii="PMingLiU" w:hAnsi="PMingLiU" w:hint="eastAsia"/>
          <w:noProof/>
          <w:sz w:val="24"/>
          <w:szCs w:val="24"/>
        </w:rPr>
        <w:pict>
          <v:shape id="_x0000_s1144" type="#_x0000_t32" style="position:absolute;left:0;text-align:left;margin-left:178.65pt;margin-top:10pt;width:28.5pt;height:0;z-index:251751424" o:connectortype="straight"/>
        </w:pict>
      </w:r>
      <w:r>
        <w:rPr>
          <w:rFonts w:ascii="PMingLiU" w:hAnsi="PMingLiU" w:hint="eastAsia"/>
          <w:noProof/>
          <w:sz w:val="24"/>
          <w:szCs w:val="24"/>
        </w:rPr>
        <w:pict>
          <v:shape id="_x0000_s1124" type="#_x0000_t202" style="position:absolute;left:0;text-align:left;margin-left:126pt;margin-top:-.2pt;width:81.15pt;height:37.05pt;z-index:251730944" stroked="f">
            <v:textbox>
              <w:txbxContent>
                <w:p w:rsidR="008A1962" w:rsidRDefault="008A1962" w:rsidP="008A1962">
                  <w:pPr>
                    <w:ind w:left="420" w:hanging="420"/>
                  </w:pPr>
                  <w:r>
                    <w:rPr>
                      <w:rFonts w:hint="eastAsia"/>
                    </w:rPr>
                    <w:t>事實陳述</w:t>
                  </w:r>
                </w:p>
              </w:txbxContent>
            </v:textbox>
          </v:shape>
        </w:pict>
      </w:r>
    </w:p>
    <w:p w:rsidR="00827032" w:rsidRDefault="00A4210C" w:rsidP="00827032">
      <w:pPr>
        <w:ind w:left="0" w:firstLineChars="0" w:firstLine="480"/>
        <w:jc w:val="left"/>
        <w:rPr>
          <w:rFonts w:ascii="PMingLiU" w:hAnsi="PMingLiU" w:hint="eastAsia"/>
          <w:sz w:val="24"/>
          <w:szCs w:val="24"/>
        </w:rPr>
      </w:pPr>
      <w:r>
        <w:rPr>
          <w:rFonts w:ascii="PMingLiU" w:hAnsi="PMingLiU" w:hint="eastAsia"/>
          <w:noProof/>
          <w:sz w:val="24"/>
          <w:szCs w:val="24"/>
        </w:rPr>
        <w:pict>
          <v:shape id="_x0000_s1142" type="#_x0000_t32" style="position:absolute;left:0;text-align:left;margin-left:89.45pt;margin-top:23.4pt;width:40.85pt;height:27.4pt;z-index:251749376" o:connectortype="straight"/>
        </w:pict>
      </w:r>
      <w:r w:rsidR="00D361B4">
        <w:rPr>
          <w:rFonts w:ascii="PMingLiU" w:hAnsi="PMingLiU" w:hint="eastAsia"/>
          <w:noProof/>
          <w:sz w:val="24"/>
          <w:szCs w:val="24"/>
        </w:rPr>
        <w:pict>
          <v:shape id="_x0000_s1135" type="#_x0000_t202" style="position:absolute;left:0;text-align:left;margin-left:200.7pt;margin-top:28.75pt;width:139.7pt;height:87.05pt;z-index:251742208" stroked="f">
            <v:textbox>
              <w:txbxContent>
                <w:p w:rsidR="00D361B4" w:rsidRDefault="00D361B4" w:rsidP="00D361B4">
                  <w:pPr>
                    <w:ind w:left="420" w:hanging="420"/>
                    <w:rPr>
                      <w:rFonts w:hint="eastAsia"/>
                    </w:rPr>
                  </w:pPr>
                  <w:r>
                    <w:rPr>
                      <w:rFonts w:hint="eastAsia"/>
                    </w:rPr>
                    <w:t>侵害</w:t>
                  </w:r>
                </w:p>
                <w:p w:rsidR="00D361B4" w:rsidRDefault="00D361B4" w:rsidP="00D361B4">
                  <w:pPr>
                    <w:ind w:left="420" w:hanging="420"/>
                    <w:rPr>
                      <w:rFonts w:hint="eastAsia"/>
                    </w:rPr>
                  </w:pPr>
                  <w:r>
                    <w:rPr>
                      <w:rFonts w:hint="eastAsia"/>
                    </w:rPr>
                    <w:t>違法性</w:t>
                  </w:r>
                </w:p>
                <w:p w:rsidR="00D361B4" w:rsidRDefault="00D361B4" w:rsidP="00D361B4">
                  <w:pPr>
                    <w:ind w:left="420" w:hanging="420"/>
                  </w:pPr>
                  <w:r>
                    <w:rPr>
                      <w:rFonts w:hint="eastAsia"/>
                    </w:rPr>
                    <w:t>過失</w:t>
                  </w:r>
                </w:p>
              </w:txbxContent>
            </v:textbox>
          </v:shape>
        </w:pict>
      </w:r>
      <w:r w:rsidR="00D361B4">
        <w:rPr>
          <w:rFonts w:ascii="PMingLiU" w:hAnsi="PMingLiU" w:hint="eastAsia"/>
          <w:noProof/>
          <w:sz w:val="24"/>
          <w:szCs w:val="24"/>
        </w:rPr>
        <w:pict>
          <v:shape id="_x0000_s1132" type="#_x0000_t202" style="position:absolute;left:0;text-align:left;margin-left:57.2pt;margin-top:7.85pt;width:32.25pt;height:148.3pt;z-index:251739136" stroked="f">
            <v:textbox style="layout-flow:vertical-ideographic">
              <w:txbxContent>
                <w:p w:rsidR="00D361B4" w:rsidRDefault="00D361B4" w:rsidP="00D361B4">
                  <w:pPr>
                    <w:ind w:left="420" w:hanging="420"/>
                  </w:pPr>
                  <w:r>
                    <w:rPr>
                      <w:rFonts w:hint="eastAsia"/>
                    </w:rPr>
                    <w:t>名譽</w:t>
                  </w:r>
                  <w:proofErr w:type="gramStart"/>
                  <w:r>
                    <w:rPr>
                      <w:rFonts w:hint="eastAsia"/>
                    </w:rPr>
                    <w:t>權</w:t>
                  </w:r>
                  <w:proofErr w:type="gramEnd"/>
                  <w:r>
                    <w:rPr>
                      <w:rFonts w:hint="eastAsia"/>
                    </w:rPr>
                    <w:t>（通則</w:t>
                  </w:r>
                  <w:r>
                    <w:rPr>
                      <w:rFonts w:hint="eastAsia"/>
                    </w:rPr>
                    <w:t>101</w:t>
                  </w:r>
                  <w:r>
                    <w:rPr>
                      <w:rFonts w:hint="eastAsia"/>
                    </w:rPr>
                    <w:t>）—侵害名譽</w:t>
                  </w:r>
                </w:p>
              </w:txbxContent>
            </v:textbox>
          </v:shape>
        </w:pict>
      </w:r>
      <w:r w:rsidR="00D361B4">
        <w:rPr>
          <w:rFonts w:ascii="PMingLiU" w:hAnsi="PMingLiU" w:hint="eastAsia"/>
          <w:noProof/>
          <w:sz w:val="24"/>
          <w:szCs w:val="24"/>
        </w:rPr>
        <w:pict>
          <v:shape id="_x0000_s1140" type="#_x0000_t32" style="position:absolute;left:0;text-align:left;margin-left:29.8pt;margin-top:23.4pt;width:25.25pt;height:0;z-index:251747328" o:connectortype="straight">
            <v:stroke endarrow="block"/>
          </v:shape>
        </w:pict>
      </w:r>
      <w:r w:rsidR="00D361B4">
        <w:rPr>
          <w:rFonts w:ascii="PMingLiU" w:hAnsi="PMingLiU" w:hint="eastAsia"/>
          <w:noProof/>
          <w:sz w:val="24"/>
          <w:szCs w:val="24"/>
        </w:rPr>
        <w:pict>
          <v:shape id="_x0000_s1131" type="#_x0000_t202" style="position:absolute;left:0;text-align:left;margin-left:.8pt;margin-top:7.85pt;width:33.85pt;height:125.7pt;z-index:251738112" stroked="f">
            <v:textbox style="layout-flow:vertical-ideographic">
              <w:txbxContent>
                <w:p w:rsidR="00D361B4" w:rsidRDefault="00D361B4" w:rsidP="00D361B4">
                  <w:pPr>
                    <w:ind w:left="420" w:hanging="420"/>
                  </w:pPr>
                  <w:r>
                    <w:rPr>
                      <w:rFonts w:hint="eastAsia"/>
                    </w:rPr>
                    <w:t>人身</w:t>
                  </w:r>
                  <w:proofErr w:type="gramStart"/>
                  <w:r>
                    <w:rPr>
                      <w:rFonts w:hint="eastAsia"/>
                    </w:rPr>
                    <w:t>權</w:t>
                  </w:r>
                  <w:proofErr w:type="gramEnd"/>
                  <w:r>
                    <w:rPr>
                      <w:rFonts w:hint="eastAsia"/>
                    </w:rPr>
                    <w:t>（通則</w:t>
                  </w:r>
                  <w:r>
                    <w:rPr>
                      <w:rFonts w:hint="eastAsia"/>
                    </w:rPr>
                    <w:t>98</w:t>
                  </w:r>
                  <w:r>
                    <w:rPr>
                      <w:rFonts w:hint="eastAsia"/>
                    </w:rPr>
                    <w:t>以下）</w:t>
                  </w:r>
                </w:p>
              </w:txbxContent>
            </v:textbox>
          </v:shape>
        </w:pict>
      </w:r>
    </w:p>
    <w:p w:rsidR="008A1962" w:rsidRDefault="00A4210C" w:rsidP="00827032">
      <w:pPr>
        <w:ind w:left="0" w:firstLineChars="0" w:firstLine="480"/>
        <w:jc w:val="left"/>
        <w:rPr>
          <w:rFonts w:ascii="PMingLiU" w:hAnsi="PMingLiU" w:hint="eastAsia"/>
          <w:sz w:val="24"/>
          <w:szCs w:val="24"/>
        </w:rPr>
      </w:pPr>
      <w:r>
        <w:rPr>
          <w:rFonts w:ascii="PMingLiU" w:hAnsi="PMingLiU" w:hint="eastAsia"/>
          <w:noProof/>
          <w:sz w:val="24"/>
          <w:szCs w:val="24"/>
        </w:rPr>
        <w:pict>
          <v:shape id="_x0000_s1153" type="#_x0000_t32" style="position:absolute;left:0;text-align:left;margin-left:243.7pt;margin-top:30.35pt;width:20.95pt;height:15pt;flip:x;z-index:251760640" o:connectortype="straight"/>
        </w:pict>
      </w:r>
      <w:r w:rsidR="00D361B4">
        <w:rPr>
          <w:rFonts w:ascii="PMingLiU" w:hAnsi="PMingLiU" w:hint="eastAsia"/>
          <w:noProof/>
          <w:sz w:val="24"/>
          <w:szCs w:val="24"/>
        </w:rPr>
        <w:pict>
          <v:shape id="_x0000_s1139" type="#_x0000_t202" style="position:absolute;left:0;text-align:left;margin-left:407.55pt;margin-top:5.1pt;width:44.05pt;height:97.25pt;z-index:251746304" stroked="f">
            <v:textbox style="layout-flow:vertical-ideographic">
              <w:txbxContent>
                <w:p w:rsidR="00D361B4" w:rsidRDefault="00D361B4" w:rsidP="00D361B4">
                  <w:pPr>
                    <w:ind w:left="420" w:hanging="420"/>
                  </w:pPr>
                  <w:r>
                    <w:rPr>
                      <w:rFonts w:hint="eastAsia"/>
                    </w:rPr>
                    <w:t>言論自由</w:t>
                  </w:r>
                </w:p>
              </w:txbxContent>
            </v:textbox>
          </v:shape>
        </w:pict>
      </w:r>
      <w:r w:rsidR="00D361B4">
        <w:rPr>
          <w:rFonts w:ascii="PMingLiU" w:hAnsi="PMingLiU" w:hint="eastAsia"/>
          <w:noProof/>
          <w:sz w:val="24"/>
          <w:szCs w:val="24"/>
        </w:rPr>
        <w:pict>
          <v:shape id="_x0000_s1154" type="#_x0000_t32" style="position:absolute;left:0;text-align:left;margin-left:394.65pt;margin-top:30.35pt;width:24.2pt;height:0;z-index:251761664" o:connectortype="straight">
            <v:stroke endarrow="block"/>
          </v:shape>
        </w:pict>
      </w:r>
      <w:r w:rsidR="00D361B4">
        <w:rPr>
          <w:rFonts w:ascii="PMingLiU" w:hAnsi="PMingLiU" w:hint="eastAsia"/>
          <w:noProof/>
          <w:sz w:val="24"/>
          <w:szCs w:val="24"/>
        </w:rPr>
        <w:pict>
          <v:shape id="_x0000_s1138" type="#_x0000_t202" style="position:absolute;left:0;text-align:left;margin-left:263pt;margin-top:16.9pt;width:140.8pt;height:48.9pt;z-index:251745280" stroked="f">
            <v:textbox>
              <w:txbxContent>
                <w:p w:rsidR="00D361B4" w:rsidRDefault="00D361B4" w:rsidP="00D361B4">
                  <w:pPr>
                    <w:ind w:left="420" w:hanging="420"/>
                  </w:pPr>
                  <w:r>
                    <w:rPr>
                      <w:rFonts w:hint="eastAsia"/>
                    </w:rPr>
                    <w:t>正當評論（</w:t>
                  </w:r>
                  <w:r>
                    <w:rPr>
                      <w:rFonts w:hint="eastAsia"/>
                    </w:rPr>
                    <w:t>fair comment</w:t>
                  </w:r>
                  <w:r>
                    <w:rPr>
                      <w:rFonts w:hint="eastAsia"/>
                    </w:rPr>
                    <w:t>）</w:t>
                  </w:r>
                </w:p>
              </w:txbxContent>
            </v:textbox>
          </v:shape>
        </w:pict>
      </w:r>
      <w:r w:rsidR="00D361B4">
        <w:rPr>
          <w:rFonts w:ascii="PMingLiU" w:hAnsi="PMingLiU" w:hint="eastAsia"/>
          <w:noProof/>
          <w:sz w:val="24"/>
          <w:szCs w:val="24"/>
        </w:rPr>
        <w:pict>
          <v:shape id="_x0000_s1152" type="#_x0000_t32" style="position:absolute;left:0;text-align:left;margin-left:243.7pt;margin-top:22.8pt;width:20.95pt;height:7.55pt;z-index:251759616" o:connectortype="straight"/>
        </w:pict>
      </w:r>
      <w:r w:rsidR="00D361B4">
        <w:rPr>
          <w:rFonts w:ascii="PMingLiU" w:hAnsi="PMingLiU" w:hint="eastAsia"/>
          <w:noProof/>
          <w:sz w:val="24"/>
          <w:szCs w:val="24"/>
        </w:rPr>
        <w:pict>
          <v:shape id="_x0000_s1151" type="#_x0000_t32" style="position:absolute;left:0;text-align:left;margin-left:178.65pt;margin-top:22.8pt;width:28.5pt;height:18.8pt;z-index:251758592" o:connectortype="straight"/>
        </w:pict>
      </w:r>
      <w:r w:rsidR="00D361B4">
        <w:rPr>
          <w:rFonts w:ascii="PMingLiU" w:hAnsi="PMingLiU" w:hint="eastAsia"/>
          <w:noProof/>
          <w:sz w:val="24"/>
          <w:szCs w:val="24"/>
        </w:rPr>
        <w:pict>
          <v:shape id="_x0000_s1150" type="#_x0000_t32" style="position:absolute;left:0;text-align:left;margin-left:178.65pt;margin-top:22.8pt;width:28.5pt;height:0;z-index:251757568" o:connectortype="straight"/>
        </w:pict>
      </w:r>
      <w:r w:rsidR="00D361B4">
        <w:rPr>
          <w:rFonts w:ascii="PMingLiU" w:hAnsi="PMingLiU" w:hint="eastAsia"/>
          <w:noProof/>
          <w:sz w:val="24"/>
          <w:szCs w:val="24"/>
        </w:rPr>
        <w:pict>
          <v:shape id="_x0000_s1149" type="#_x0000_t32" style="position:absolute;left:0;text-align:left;margin-left:178.65pt;margin-top:6.7pt;width:28.5pt;height:16.1pt;flip:x;z-index:251756544" o:connectortype="straight"/>
        </w:pict>
      </w:r>
      <w:r w:rsidR="00D361B4">
        <w:rPr>
          <w:rFonts w:ascii="PMingLiU" w:hAnsi="PMingLiU" w:hint="eastAsia"/>
          <w:noProof/>
          <w:sz w:val="24"/>
          <w:szCs w:val="24"/>
        </w:rPr>
        <w:pict>
          <v:shape id="_x0000_s1133" type="#_x0000_t202" style="position:absolute;left:0;text-align:left;margin-left:126pt;margin-top:9.4pt;width:87.6pt;height:46.75pt;z-index:251740160" stroked="f">
            <v:textbox>
              <w:txbxContent>
                <w:p w:rsidR="00D361B4" w:rsidRDefault="00D361B4" w:rsidP="00D361B4">
                  <w:pPr>
                    <w:ind w:left="420" w:hanging="420"/>
                  </w:pPr>
                  <w:r>
                    <w:rPr>
                      <w:rFonts w:hint="eastAsia"/>
                    </w:rPr>
                    <w:t>意見表達</w:t>
                  </w:r>
                </w:p>
              </w:txbxContent>
            </v:textbox>
          </v:shape>
        </w:pict>
      </w:r>
    </w:p>
    <w:p w:rsidR="008A1962" w:rsidRDefault="008A1962" w:rsidP="00827032">
      <w:pPr>
        <w:ind w:left="0" w:firstLineChars="0" w:firstLine="480"/>
        <w:jc w:val="left"/>
        <w:rPr>
          <w:rFonts w:ascii="PMingLiU" w:hAnsi="PMingLiU" w:hint="eastAsia"/>
          <w:sz w:val="24"/>
          <w:szCs w:val="24"/>
        </w:rPr>
      </w:pPr>
    </w:p>
    <w:p w:rsidR="008A1962" w:rsidRDefault="008A1962" w:rsidP="00827032">
      <w:pPr>
        <w:ind w:left="0" w:firstLineChars="0" w:firstLine="480"/>
        <w:jc w:val="left"/>
        <w:rPr>
          <w:rFonts w:ascii="PMingLiU" w:hAnsi="PMingLiU" w:hint="eastAsia"/>
          <w:sz w:val="24"/>
          <w:szCs w:val="24"/>
        </w:rPr>
      </w:pPr>
    </w:p>
    <w:p w:rsidR="008A1962" w:rsidRDefault="008A1962" w:rsidP="00827032">
      <w:pPr>
        <w:ind w:left="0" w:firstLineChars="0" w:firstLine="480"/>
        <w:jc w:val="left"/>
        <w:rPr>
          <w:rFonts w:ascii="PMingLiU" w:hAnsi="PMingLiU" w:hint="eastAsia"/>
          <w:sz w:val="24"/>
          <w:szCs w:val="24"/>
        </w:rPr>
      </w:pPr>
    </w:p>
    <w:p w:rsidR="008A1962" w:rsidRDefault="008A1962" w:rsidP="00827032">
      <w:pPr>
        <w:ind w:left="0" w:firstLineChars="0" w:firstLine="480"/>
        <w:jc w:val="left"/>
        <w:rPr>
          <w:rFonts w:ascii="PMingLiU" w:hAnsi="PMingLiU" w:hint="eastAsia"/>
          <w:sz w:val="24"/>
          <w:szCs w:val="24"/>
        </w:rPr>
      </w:pPr>
    </w:p>
    <w:p w:rsidR="008A1962" w:rsidRDefault="008A1962" w:rsidP="00827032">
      <w:pPr>
        <w:ind w:left="0" w:firstLineChars="0" w:firstLine="480"/>
        <w:jc w:val="left"/>
        <w:rPr>
          <w:rFonts w:ascii="PMingLiU" w:hAnsi="PMingLiU" w:hint="eastAsia"/>
          <w:sz w:val="24"/>
          <w:szCs w:val="24"/>
        </w:rPr>
      </w:pPr>
    </w:p>
    <w:p w:rsidR="008A1962" w:rsidRDefault="008A1962" w:rsidP="00827032">
      <w:pPr>
        <w:ind w:left="0" w:firstLineChars="0" w:firstLine="480"/>
        <w:jc w:val="left"/>
        <w:rPr>
          <w:rFonts w:ascii="PMingLiU" w:hAnsi="PMingLiU" w:hint="eastAsia"/>
          <w:sz w:val="24"/>
          <w:szCs w:val="24"/>
        </w:rPr>
      </w:pPr>
    </w:p>
    <w:p w:rsidR="008A1962" w:rsidRDefault="008A1962" w:rsidP="00827032">
      <w:pPr>
        <w:ind w:left="0" w:firstLineChars="0" w:firstLine="480"/>
        <w:jc w:val="left"/>
        <w:rPr>
          <w:rFonts w:ascii="PMingLiU" w:hAnsi="PMingLiU" w:hint="eastAsia"/>
          <w:sz w:val="24"/>
          <w:szCs w:val="24"/>
        </w:rPr>
      </w:pPr>
    </w:p>
    <w:p w:rsidR="008A1962" w:rsidRDefault="008A1962" w:rsidP="00827032">
      <w:pPr>
        <w:ind w:left="0" w:firstLineChars="0" w:firstLine="480"/>
        <w:jc w:val="left"/>
        <w:rPr>
          <w:rFonts w:ascii="PMingLiU" w:hAnsi="PMingLiU" w:hint="eastAsia"/>
          <w:sz w:val="24"/>
          <w:szCs w:val="24"/>
        </w:rPr>
      </w:pPr>
    </w:p>
    <w:p w:rsidR="008A1962" w:rsidRDefault="008A1962" w:rsidP="00827032">
      <w:pPr>
        <w:ind w:left="0" w:firstLineChars="0" w:firstLine="480"/>
        <w:jc w:val="left"/>
        <w:rPr>
          <w:rFonts w:ascii="PMingLiU" w:hAnsi="PMingLiU" w:hint="eastAsia"/>
          <w:sz w:val="24"/>
          <w:szCs w:val="24"/>
        </w:rPr>
      </w:pPr>
    </w:p>
    <w:p w:rsidR="008A1962" w:rsidRDefault="008A1962" w:rsidP="00827032">
      <w:pPr>
        <w:ind w:left="0" w:firstLineChars="0" w:firstLine="480"/>
        <w:jc w:val="left"/>
        <w:rPr>
          <w:rFonts w:ascii="PMingLiU" w:hAnsi="PMingLiU" w:hint="eastAsia"/>
          <w:sz w:val="24"/>
          <w:szCs w:val="24"/>
        </w:rPr>
      </w:pPr>
    </w:p>
    <w:p w:rsidR="008A1962" w:rsidRDefault="008A1962" w:rsidP="00827032">
      <w:pPr>
        <w:ind w:left="0" w:firstLineChars="0" w:firstLine="480"/>
        <w:jc w:val="left"/>
        <w:rPr>
          <w:rFonts w:ascii="PMingLiU" w:hAnsi="PMingLiU" w:hint="eastAsia"/>
          <w:sz w:val="24"/>
          <w:szCs w:val="24"/>
        </w:rPr>
      </w:pPr>
    </w:p>
    <w:p w:rsidR="008A1962" w:rsidRDefault="008A1962" w:rsidP="00827032">
      <w:pPr>
        <w:ind w:left="0" w:firstLineChars="0" w:firstLine="480"/>
        <w:jc w:val="left"/>
        <w:rPr>
          <w:rFonts w:ascii="PMingLiU" w:hAnsi="PMingLiU" w:hint="eastAsia"/>
          <w:sz w:val="24"/>
          <w:szCs w:val="24"/>
        </w:rPr>
      </w:pPr>
    </w:p>
    <w:p w:rsidR="008A1962" w:rsidRPr="00827032" w:rsidRDefault="008A1962" w:rsidP="00827032">
      <w:pPr>
        <w:ind w:left="0" w:firstLineChars="0" w:firstLine="480"/>
        <w:jc w:val="left"/>
        <w:rPr>
          <w:rFonts w:ascii="PMingLiU" w:hAnsi="PMingLiU" w:hint="eastAsia"/>
          <w:sz w:val="24"/>
          <w:szCs w:val="24"/>
        </w:rPr>
      </w:pPr>
    </w:p>
    <w:p w:rsidR="00A4210C" w:rsidRPr="00A4210C" w:rsidRDefault="00A4210C" w:rsidP="00A4210C">
      <w:pPr>
        <w:pStyle w:val="a"/>
        <w:numPr>
          <w:ilvl w:val="0"/>
          <w:numId w:val="3"/>
        </w:numPr>
        <w:rPr>
          <w:rFonts w:ascii="PMingLiU" w:hAnsi="PMingLiU"/>
          <w:sz w:val="28"/>
          <w:szCs w:val="28"/>
        </w:rPr>
      </w:pPr>
      <w:r w:rsidRPr="00A4210C">
        <w:rPr>
          <w:rFonts w:ascii="PMingLiU" w:hAnsi="PMingLiU" w:hint="eastAsia"/>
          <w:sz w:val="28"/>
          <w:szCs w:val="28"/>
        </w:rPr>
        <w:lastRenderedPageBreak/>
        <w:t>李忠平訴南京藝術學院、江蘇振澤律師事務所名譽權侵權糾紛案</w:t>
      </w:r>
    </w:p>
    <w:p w:rsidR="006113F3" w:rsidRPr="006113F3" w:rsidRDefault="006113F3" w:rsidP="006113F3">
      <w:pPr>
        <w:pStyle w:val="1"/>
        <w:numPr>
          <w:ilvl w:val="0"/>
          <w:numId w:val="7"/>
        </w:numPr>
        <w:rPr>
          <w:rFonts w:hint="eastAsia"/>
          <w:sz w:val="24"/>
          <w:szCs w:val="24"/>
        </w:rPr>
      </w:pPr>
      <w:r w:rsidRPr="006113F3">
        <w:rPr>
          <w:rFonts w:hint="eastAsia"/>
          <w:sz w:val="24"/>
          <w:szCs w:val="24"/>
          <w:lang w:eastAsia="zh-TW"/>
        </w:rPr>
        <w:t>中華人民共和國最高人民法院公報</w:t>
      </w:r>
      <w:r w:rsidRPr="006113F3">
        <w:rPr>
          <w:sz w:val="24"/>
          <w:szCs w:val="24"/>
          <w:lang w:eastAsia="zh-TW"/>
        </w:rPr>
        <w:t>[2008]</w:t>
      </w:r>
      <w:r w:rsidRPr="006113F3">
        <w:rPr>
          <w:rFonts w:hint="eastAsia"/>
          <w:sz w:val="24"/>
          <w:szCs w:val="24"/>
          <w:lang w:eastAsia="zh-TW"/>
        </w:rPr>
        <w:t>第</w:t>
      </w:r>
      <w:r w:rsidRPr="006113F3">
        <w:rPr>
          <w:sz w:val="24"/>
          <w:szCs w:val="24"/>
          <w:lang w:eastAsia="zh-TW"/>
        </w:rPr>
        <w:t>11</w:t>
      </w:r>
      <w:r w:rsidRPr="006113F3">
        <w:rPr>
          <w:rFonts w:hint="eastAsia"/>
          <w:sz w:val="24"/>
          <w:szCs w:val="24"/>
          <w:lang w:eastAsia="zh-TW"/>
        </w:rPr>
        <w:t>期</w:t>
      </w:r>
      <w:r w:rsidR="00A4210C">
        <w:br/>
      </w:r>
      <w:r w:rsidRPr="006113F3">
        <w:rPr>
          <w:rFonts w:hint="eastAsia"/>
          <w:sz w:val="24"/>
          <w:szCs w:val="24"/>
        </w:rPr>
        <w:t>【裁判摘要】</w:t>
      </w:r>
    </w:p>
    <w:p w:rsidR="006113F3" w:rsidRDefault="00A4210C" w:rsidP="006113F3">
      <w:pPr>
        <w:pStyle w:val="1"/>
        <w:numPr>
          <w:ilvl w:val="0"/>
          <w:numId w:val="0"/>
        </w:numPr>
        <w:ind w:left="840" w:firstLine="480"/>
        <w:rPr>
          <w:rFonts w:eastAsiaTheme="minorEastAsia" w:hint="eastAsia"/>
          <w:sz w:val="24"/>
          <w:szCs w:val="24"/>
        </w:rPr>
      </w:pPr>
      <w:r w:rsidRPr="00A4210C">
        <w:rPr>
          <w:rFonts w:hint="eastAsia"/>
          <w:sz w:val="24"/>
          <w:szCs w:val="24"/>
        </w:rPr>
        <w:t>律師事</w:t>
      </w:r>
      <w:proofErr w:type="gramStart"/>
      <w:r w:rsidRPr="00A4210C">
        <w:rPr>
          <w:rFonts w:hint="eastAsia"/>
          <w:sz w:val="24"/>
          <w:szCs w:val="24"/>
        </w:rPr>
        <w:t>務</w:t>
      </w:r>
      <w:proofErr w:type="gramEnd"/>
      <w:r w:rsidRPr="00A4210C">
        <w:rPr>
          <w:rFonts w:hint="eastAsia"/>
          <w:sz w:val="24"/>
          <w:szCs w:val="24"/>
        </w:rPr>
        <w:t>所或者律師接受委託人的委託發</w:t>
      </w:r>
      <w:proofErr w:type="gramStart"/>
      <w:r w:rsidRPr="00A4210C">
        <w:rPr>
          <w:rFonts w:hint="eastAsia"/>
          <w:sz w:val="24"/>
          <w:szCs w:val="24"/>
        </w:rPr>
        <w:t>佈</w:t>
      </w:r>
      <w:proofErr w:type="gramEnd"/>
      <w:r w:rsidRPr="00A4210C">
        <w:rPr>
          <w:rFonts w:hint="eastAsia"/>
          <w:sz w:val="24"/>
          <w:szCs w:val="24"/>
        </w:rPr>
        <w:t>律師聲明，</w:t>
      </w:r>
      <w:proofErr w:type="gramStart"/>
      <w:r w:rsidRPr="00A4210C">
        <w:rPr>
          <w:rFonts w:hint="eastAsia"/>
          <w:sz w:val="24"/>
          <w:szCs w:val="24"/>
        </w:rPr>
        <w:t>應</w:t>
      </w:r>
      <w:proofErr w:type="gramEnd"/>
      <w:r w:rsidRPr="00A4210C">
        <w:rPr>
          <w:rFonts w:hint="eastAsia"/>
          <w:sz w:val="24"/>
          <w:szCs w:val="24"/>
        </w:rPr>
        <w:t>當</w:t>
      </w:r>
      <w:proofErr w:type="gramStart"/>
      <w:r w:rsidRPr="00A4210C">
        <w:rPr>
          <w:rFonts w:hint="eastAsia"/>
          <w:sz w:val="24"/>
          <w:szCs w:val="24"/>
        </w:rPr>
        <w:t>對</w:t>
      </w:r>
      <w:proofErr w:type="gramEnd"/>
      <w:r w:rsidRPr="00A4210C">
        <w:rPr>
          <w:rFonts w:hint="eastAsia"/>
          <w:sz w:val="24"/>
          <w:szCs w:val="24"/>
        </w:rPr>
        <w:t>委託人要求發</w:t>
      </w:r>
      <w:proofErr w:type="gramStart"/>
      <w:r w:rsidRPr="00A4210C">
        <w:rPr>
          <w:rFonts w:hint="eastAsia"/>
          <w:sz w:val="24"/>
          <w:szCs w:val="24"/>
        </w:rPr>
        <w:t>佈</w:t>
      </w:r>
      <w:proofErr w:type="gramEnd"/>
      <w:r w:rsidRPr="00A4210C">
        <w:rPr>
          <w:rFonts w:hint="eastAsia"/>
          <w:sz w:val="24"/>
          <w:szCs w:val="24"/>
        </w:rPr>
        <w:t>的聲明</w:t>
      </w:r>
      <w:proofErr w:type="gramStart"/>
      <w:r w:rsidRPr="00A4210C">
        <w:rPr>
          <w:rFonts w:hint="eastAsia"/>
          <w:sz w:val="24"/>
          <w:szCs w:val="24"/>
        </w:rPr>
        <w:t>內容是否</w:t>
      </w:r>
      <w:proofErr w:type="gramEnd"/>
      <w:r w:rsidRPr="00A4210C">
        <w:rPr>
          <w:rFonts w:hint="eastAsia"/>
          <w:sz w:val="24"/>
          <w:szCs w:val="24"/>
        </w:rPr>
        <w:t>真實、合法進</w:t>
      </w:r>
      <w:proofErr w:type="gramStart"/>
      <w:r w:rsidRPr="00A4210C">
        <w:rPr>
          <w:rFonts w:hint="eastAsia"/>
          <w:sz w:val="24"/>
          <w:szCs w:val="24"/>
        </w:rPr>
        <w:t>行必要</w:t>
      </w:r>
      <w:proofErr w:type="gramEnd"/>
      <w:r w:rsidRPr="00A4210C">
        <w:rPr>
          <w:rFonts w:hint="eastAsia"/>
          <w:sz w:val="24"/>
          <w:szCs w:val="24"/>
        </w:rPr>
        <w:t>的審查、核實。律師事</w:t>
      </w:r>
      <w:proofErr w:type="gramStart"/>
      <w:r w:rsidRPr="00A4210C">
        <w:rPr>
          <w:rFonts w:hint="eastAsia"/>
          <w:sz w:val="24"/>
          <w:szCs w:val="24"/>
        </w:rPr>
        <w:t>務</w:t>
      </w:r>
      <w:proofErr w:type="gramEnd"/>
      <w:r w:rsidRPr="00A4210C">
        <w:rPr>
          <w:rFonts w:hint="eastAsia"/>
          <w:sz w:val="24"/>
          <w:szCs w:val="24"/>
        </w:rPr>
        <w:t>所或者律師未盡必要的審查義</w:t>
      </w:r>
      <w:proofErr w:type="gramStart"/>
      <w:r w:rsidRPr="00A4210C">
        <w:rPr>
          <w:rFonts w:hint="eastAsia"/>
          <w:sz w:val="24"/>
          <w:szCs w:val="24"/>
        </w:rPr>
        <w:t>務</w:t>
      </w:r>
      <w:proofErr w:type="gramEnd"/>
      <w:r w:rsidRPr="00A4210C">
        <w:rPr>
          <w:rFonts w:hint="eastAsia"/>
          <w:sz w:val="24"/>
          <w:szCs w:val="24"/>
        </w:rPr>
        <w:t>，即按照委託人的要求發</w:t>
      </w:r>
      <w:proofErr w:type="gramStart"/>
      <w:r w:rsidRPr="00A4210C">
        <w:rPr>
          <w:rFonts w:hint="eastAsia"/>
          <w:sz w:val="24"/>
          <w:szCs w:val="24"/>
        </w:rPr>
        <w:t>佈</w:t>
      </w:r>
      <w:proofErr w:type="gramEnd"/>
      <w:r w:rsidRPr="00A4210C">
        <w:rPr>
          <w:rFonts w:hint="eastAsia"/>
          <w:sz w:val="24"/>
          <w:szCs w:val="24"/>
        </w:rPr>
        <w:t>署名律師聲明，如果該律師聲明違背事實，侵犯他人名譽</w:t>
      </w:r>
      <w:proofErr w:type="gramStart"/>
      <w:r w:rsidRPr="00A4210C">
        <w:rPr>
          <w:rFonts w:hint="eastAsia"/>
          <w:sz w:val="24"/>
          <w:szCs w:val="24"/>
        </w:rPr>
        <w:t>權</w:t>
      </w:r>
      <w:proofErr w:type="gramEnd"/>
      <w:r w:rsidRPr="00A4210C">
        <w:rPr>
          <w:rFonts w:hint="eastAsia"/>
          <w:sz w:val="24"/>
          <w:szCs w:val="24"/>
        </w:rPr>
        <w:t>，律師事</w:t>
      </w:r>
      <w:proofErr w:type="gramStart"/>
      <w:r w:rsidRPr="00A4210C">
        <w:rPr>
          <w:rFonts w:hint="eastAsia"/>
          <w:sz w:val="24"/>
          <w:szCs w:val="24"/>
        </w:rPr>
        <w:t>務</w:t>
      </w:r>
      <w:proofErr w:type="gramEnd"/>
      <w:r w:rsidRPr="00A4210C">
        <w:rPr>
          <w:rFonts w:hint="eastAsia"/>
          <w:sz w:val="24"/>
          <w:szCs w:val="24"/>
        </w:rPr>
        <w:t>所或者律師</w:t>
      </w:r>
      <w:proofErr w:type="gramStart"/>
      <w:r w:rsidRPr="00A4210C">
        <w:rPr>
          <w:rFonts w:hint="eastAsia"/>
          <w:sz w:val="24"/>
          <w:szCs w:val="24"/>
        </w:rPr>
        <w:t>應對</w:t>
      </w:r>
      <w:proofErr w:type="gramEnd"/>
      <w:r w:rsidRPr="00A4210C">
        <w:rPr>
          <w:rFonts w:hint="eastAsia"/>
          <w:sz w:val="24"/>
          <w:szCs w:val="24"/>
        </w:rPr>
        <w:t>此承</w:t>
      </w:r>
      <w:proofErr w:type="gramStart"/>
      <w:r w:rsidRPr="00A4210C">
        <w:rPr>
          <w:rFonts w:hint="eastAsia"/>
          <w:sz w:val="24"/>
          <w:szCs w:val="24"/>
        </w:rPr>
        <w:t>擔</w:t>
      </w:r>
      <w:proofErr w:type="gramEnd"/>
      <w:r w:rsidRPr="00A4210C">
        <w:rPr>
          <w:rFonts w:hint="eastAsia"/>
          <w:sz w:val="24"/>
          <w:szCs w:val="24"/>
        </w:rPr>
        <w:t>連</w:t>
      </w:r>
      <w:proofErr w:type="gramStart"/>
      <w:r w:rsidRPr="00A4210C">
        <w:rPr>
          <w:rFonts w:hint="eastAsia"/>
          <w:sz w:val="24"/>
          <w:szCs w:val="24"/>
        </w:rPr>
        <w:t>帶</w:t>
      </w:r>
      <w:proofErr w:type="gramEnd"/>
      <w:r w:rsidRPr="00A4210C">
        <w:rPr>
          <w:rFonts w:hint="eastAsia"/>
          <w:sz w:val="24"/>
          <w:szCs w:val="24"/>
        </w:rPr>
        <w:t>侵</w:t>
      </w:r>
      <w:proofErr w:type="gramStart"/>
      <w:r w:rsidRPr="00A4210C">
        <w:rPr>
          <w:rFonts w:hint="eastAsia"/>
          <w:sz w:val="24"/>
          <w:szCs w:val="24"/>
        </w:rPr>
        <w:t>權</w:t>
      </w:r>
      <w:proofErr w:type="gramEnd"/>
      <w:r w:rsidRPr="00A4210C">
        <w:rPr>
          <w:rFonts w:hint="eastAsia"/>
          <w:sz w:val="24"/>
          <w:szCs w:val="24"/>
        </w:rPr>
        <w:t>責任。</w:t>
      </w:r>
    </w:p>
    <w:p w:rsidR="00A4210C" w:rsidRPr="00B9157E" w:rsidRDefault="006113F3" w:rsidP="006113F3">
      <w:pPr>
        <w:pStyle w:val="1"/>
        <w:numPr>
          <w:ilvl w:val="0"/>
          <w:numId w:val="0"/>
        </w:numPr>
        <w:ind w:left="840" w:firstLine="480"/>
        <w:rPr>
          <w:sz w:val="24"/>
          <w:szCs w:val="24"/>
        </w:rPr>
      </w:pPr>
      <w:r w:rsidRPr="006113F3">
        <w:rPr>
          <w:rFonts w:hint="eastAsia"/>
          <w:sz w:val="24"/>
          <w:szCs w:val="24"/>
          <w:lang w:eastAsia="zh-TW"/>
        </w:rPr>
        <w:t>南京市鼓樓區人民法院一審認為：</w:t>
      </w:r>
      <w:r w:rsidRPr="006113F3">
        <w:rPr>
          <w:sz w:val="24"/>
          <w:szCs w:val="24"/>
        </w:rPr>
        <w:br/>
      </w:r>
      <w:r w:rsidRPr="006113F3">
        <w:rPr>
          <w:rFonts w:hint="eastAsia"/>
          <w:sz w:val="24"/>
          <w:szCs w:val="24"/>
          <w:lang w:eastAsia="zh-TW"/>
        </w:rPr>
        <w:t xml:space="preserve">　　一、被告藝術學院、振澤律師事務所發佈的律師聲明，構成對原告李忠平名譽權的侵犯。</w:t>
      </w:r>
      <w:r w:rsidRPr="006113F3">
        <w:rPr>
          <w:sz w:val="24"/>
          <w:szCs w:val="24"/>
        </w:rPr>
        <w:br/>
      </w:r>
      <w:r w:rsidRPr="006113F3">
        <w:rPr>
          <w:rFonts w:hint="eastAsia"/>
          <w:sz w:val="24"/>
          <w:szCs w:val="24"/>
          <w:lang w:eastAsia="zh-TW"/>
        </w:rPr>
        <w:t xml:space="preserve">　　名譽，或稱名聲、聲譽，是指社會對自然人或法人的綜合評價。名譽權是指公民或法人依賴自己的名譽參與社會生活、社會競爭的權利，屬於公民或者法人的精神性人格權利，其內容是公民或法人享有</w:t>
      </w:r>
      <w:r w:rsidRPr="006113F3">
        <w:rPr>
          <w:sz w:val="24"/>
          <w:szCs w:val="24"/>
          <w:lang w:eastAsia="zh-TW"/>
        </w:rPr>
        <w:t>(</w:t>
      </w:r>
      <w:r w:rsidRPr="006113F3">
        <w:rPr>
          <w:rFonts w:hint="eastAsia"/>
          <w:sz w:val="24"/>
          <w:szCs w:val="24"/>
          <w:lang w:eastAsia="zh-TW"/>
        </w:rPr>
        <w:t>支配</w:t>
      </w:r>
      <w:r w:rsidRPr="006113F3">
        <w:rPr>
          <w:sz w:val="24"/>
          <w:szCs w:val="24"/>
          <w:lang w:eastAsia="zh-TW"/>
        </w:rPr>
        <w:t>)</w:t>
      </w:r>
      <w:r w:rsidRPr="006113F3">
        <w:rPr>
          <w:rFonts w:hint="eastAsia"/>
          <w:sz w:val="24"/>
          <w:szCs w:val="24"/>
          <w:lang w:eastAsia="zh-TW"/>
        </w:rPr>
        <w:t>自己的名譽，不受他人妨礙。良好的名譽是公民或法人參與社會生活、社會競爭的重要條件，對名譽的侵犯必然直接妨害、影響公民或法人參與社會競爭的資格，因此，法律保護公民或法人的名譽權不受他人侵犯。《</w:t>
      </w:r>
      <w:hyperlink r:id="rId20" w:history="1">
        <w:r w:rsidRPr="006113F3">
          <w:rPr>
            <w:rStyle w:val="a8"/>
            <w:rFonts w:hint="eastAsia"/>
            <w:sz w:val="24"/>
            <w:szCs w:val="24"/>
            <w:lang w:eastAsia="zh-TW"/>
          </w:rPr>
          <w:t>中華人民共和國民法通則</w:t>
        </w:r>
      </w:hyperlink>
      <w:r w:rsidRPr="006113F3">
        <w:rPr>
          <w:rFonts w:hint="eastAsia"/>
          <w:sz w:val="24"/>
          <w:szCs w:val="24"/>
          <w:lang w:eastAsia="zh-TW"/>
        </w:rPr>
        <w:t>》第</w:t>
      </w:r>
      <w:hyperlink r:id="rId21" w:history="1">
        <w:r w:rsidRPr="006113F3">
          <w:rPr>
            <w:rStyle w:val="a8"/>
            <w:rFonts w:hint="eastAsia"/>
            <w:sz w:val="24"/>
            <w:szCs w:val="24"/>
            <w:lang w:eastAsia="zh-TW"/>
          </w:rPr>
          <w:t>一百零一條</w:t>
        </w:r>
      </w:hyperlink>
      <w:r w:rsidRPr="006113F3">
        <w:rPr>
          <w:rFonts w:hint="eastAsia"/>
          <w:sz w:val="24"/>
          <w:szCs w:val="24"/>
          <w:lang w:eastAsia="zh-TW"/>
        </w:rPr>
        <w:t>規定：</w:t>
      </w:r>
      <w:r w:rsidRPr="006113F3">
        <w:rPr>
          <w:sz w:val="24"/>
          <w:szCs w:val="24"/>
          <w:lang w:eastAsia="zh-TW"/>
        </w:rPr>
        <w:t>“</w:t>
      </w:r>
      <w:r w:rsidRPr="006113F3">
        <w:rPr>
          <w:rFonts w:hint="eastAsia"/>
          <w:sz w:val="24"/>
          <w:szCs w:val="24"/>
          <w:lang w:eastAsia="zh-TW"/>
        </w:rPr>
        <w:t>公民、法人享有名譽權，公民的人格尊嚴受法律保護，禁止用侮辱、誹謗等方式損害公民、法人的名譽。</w:t>
      </w:r>
      <w:r w:rsidRPr="006113F3">
        <w:rPr>
          <w:sz w:val="24"/>
          <w:szCs w:val="24"/>
          <w:lang w:eastAsia="zh-TW"/>
        </w:rPr>
        <w:t>”</w:t>
      </w:r>
      <w:r w:rsidRPr="006113F3">
        <w:rPr>
          <w:sz w:val="24"/>
          <w:szCs w:val="24"/>
        </w:rPr>
        <w:fldChar w:fldCharType="begin"/>
      </w:r>
      <w:r w:rsidRPr="006113F3">
        <w:rPr>
          <w:sz w:val="24"/>
          <w:szCs w:val="24"/>
        </w:rPr>
        <w:instrText xml:space="preserve"> HYPERLINK "javascript:SLC(3689,0)" </w:instrText>
      </w:r>
      <w:r w:rsidRPr="006113F3">
        <w:rPr>
          <w:sz w:val="24"/>
          <w:szCs w:val="24"/>
        </w:rPr>
        <w:fldChar w:fldCharType="separate"/>
      </w:r>
      <w:r w:rsidRPr="006113F3">
        <w:rPr>
          <w:rStyle w:val="a8"/>
          <w:rFonts w:hint="eastAsia"/>
          <w:sz w:val="24"/>
          <w:szCs w:val="24"/>
          <w:lang w:eastAsia="zh-TW"/>
        </w:rPr>
        <w:t>最高人民法院《關於貫徹執行＜中華人民共和國民法通則＞若干問題的意見</w:t>
      </w:r>
      <w:r w:rsidRPr="006113F3">
        <w:rPr>
          <w:rStyle w:val="a8"/>
          <w:sz w:val="24"/>
          <w:szCs w:val="24"/>
          <w:lang w:eastAsia="zh-TW"/>
        </w:rPr>
        <w:t>(</w:t>
      </w:r>
      <w:r w:rsidRPr="006113F3">
        <w:rPr>
          <w:rStyle w:val="a8"/>
          <w:rFonts w:hint="eastAsia"/>
          <w:sz w:val="24"/>
          <w:szCs w:val="24"/>
          <w:lang w:eastAsia="zh-TW"/>
        </w:rPr>
        <w:t>試行</w:t>
      </w:r>
      <w:r w:rsidRPr="006113F3">
        <w:rPr>
          <w:rStyle w:val="a8"/>
          <w:sz w:val="24"/>
          <w:szCs w:val="24"/>
          <w:lang w:eastAsia="zh-TW"/>
        </w:rPr>
        <w:t>)</w:t>
      </w:r>
      <w:r w:rsidRPr="006113F3">
        <w:rPr>
          <w:sz w:val="24"/>
          <w:szCs w:val="24"/>
        </w:rPr>
        <w:fldChar w:fldCharType="end"/>
      </w:r>
      <w:r w:rsidRPr="006113F3">
        <w:rPr>
          <w:rFonts w:hint="eastAsia"/>
          <w:sz w:val="24"/>
          <w:szCs w:val="24"/>
          <w:lang w:eastAsia="zh-TW"/>
        </w:rPr>
        <w:t>》第</w:t>
      </w:r>
      <w:hyperlink r:id="rId22" w:history="1">
        <w:r w:rsidRPr="006113F3">
          <w:rPr>
            <w:rStyle w:val="a8"/>
            <w:rFonts w:hint="eastAsia"/>
            <w:sz w:val="24"/>
            <w:szCs w:val="24"/>
            <w:lang w:eastAsia="zh-TW"/>
          </w:rPr>
          <w:t>一百四十條</w:t>
        </w:r>
      </w:hyperlink>
      <w:r w:rsidRPr="006113F3">
        <w:rPr>
          <w:rFonts w:hint="eastAsia"/>
          <w:sz w:val="24"/>
          <w:szCs w:val="24"/>
          <w:lang w:eastAsia="zh-TW"/>
        </w:rPr>
        <w:t>規定：</w:t>
      </w:r>
      <w:r w:rsidRPr="006113F3">
        <w:rPr>
          <w:sz w:val="24"/>
          <w:szCs w:val="24"/>
          <w:lang w:eastAsia="zh-TW"/>
        </w:rPr>
        <w:t>“</w:t>
      </w:r>
      <w:r w:rsidRPr="006113F3">
        <w:rPr>
          <w:rFonts w:hint="eastAsia"/>
          <w:sz w:val="24"/>
          <w:szCs w:val="24"/>
          <w:lang w:eastAsia="zh-TW"/>
        </w:rPr>
        <w:t>以書面、口頭等形</w:t>
      </w:r>
      <w:r w:rsidRPr="006113F3">
        <w:rPr>
          <w:rFonts w:hint="eastAsia"/>
          <w:sz w:val="24"/>
          <w:szCs w:val="24"/>
          <w:lang w:eastAsia="zh-TW"/>
        </w:rPr>
        <w:lastRenderedPageBreak/>
        <w:t>式宣揚他人的隱私，或者捏造事實公然醜化他人人格，以及用侮辱、誹謗等方式損害他人名譽，造成一定影響的，應當認定為侵害公民名譽權的行為。以書面、口頭等形式詆毀、誹謗法人名譽，給法人造成損害的，應當認定為侵害法人名譽權的行為。</w:t>
      </w:r>
      <w:r w:rsidRPr="006113F3">
        <w:rPr>
          <w:sz w:val="24"/>
          <w:szCs w:val="24"/>
          <w:lang w:eastAsia="zh-TW"/>
        </w:rPr>
        <w:t>”</w:t>
      </w:r>
      <w:r w:rsidRPr="006113F3">
        <w:rPr>
          <w:sz w:val="24"/>
          <w:szCs w:val="24"/>
        </w:rPr>
        <w:br/>
      </w:r>
      <w:r w:rsidRPr="006113F3">
        <w:rPr>
          <w:rFonts w:hint="eastAsia"/>
          <w:sz w:val="24"/>
          <w:szCs w:val="24"/>
          <w:lang w:eastAsia="zh-TW"/>
        </w:rPr>
        <w:t xml:space="preserve">　　根據本案事實，被告藝術學院、振澤律師事務所發佈的律師聲明，其內容與事實不符，造成原告李忠平社會評價的降低，屬於捏造事實公然醜化他人人格，損害他人名譽，造成了一定的影響，構成對李忠平名譽權的侵犯。</w:t>
      </w:r>
      <w:r w:rsidRPr="006113F3">
        <w:rPr>
          <w:sz w:val="24"/>
          <w:szCs w:val="24"/>
        </w:rPr>
        <w:br/>
      </w:r>
      <w:r w:rsidRPr="006113F3">
        <w:rPr>
          <w:rFonts w:hint="eastAsia"/>
          <w:sz w:val="24"/>
          <w:szCs w:val="24"/>
          <w:lang w:eastAsia="zh-TW"/>
        </w:rPr>
        <w:t xml:space="preserve">　　首先，原告李忠平通過與被告藝術學院下屬的產業開發部簽訂協定，由藝術學院聘請原告擔任藝術學院下屬培訓中心副主任，負責美術培訓工作。從</w:t>
      </w:r>
      <w:r w:rsidRPr="006113F3">
        <w:rPr>
          <w:sz w:val="24"/>
          <w:szCs w:val="24"/>
          <w:lang w:eastAsia="zh-TW"/>
        </w:rPr>
        <w:t>2003</w:t>
      </w:r>
      <w:r w:rsidRPr="006113F3">
        <w:rPr>
          <w:rFonts w:hint="eastAsia"/>
          <w:sz w:val="24"/>
          <w:szCs w:val="24"/>
          <w:lang w:eastAsia="zh-TW"/>
        </w:rPr>
        <w:t>年</w:t>
      </w:r>
      <w:r w:rsidRPr="006113F3">
        <w:rPr>
          <w:sz w:val="24"/>
          <w:szCs w:val="24"/>
          <w:lang w:eastAsia="zh-TW"/>
        </w:rPr>
        <w:t>12</w:t>
      </w:r>
      <w:r w:rsidRPr="006113F3">
        <w:rPr>
          <w:rFonts w:hint="eastAsia"/>
          <w:sz w:val="24"/>
          <w:szCs w:val="24"/>
          <w:lang w:eastAsia="zh-TW"/>
        </w:rPr>
        <w:t>月</w:t>
      </w:r>
      <w:r w:rsidRPr="006113F3">
        <w:rPr>
          <w:sz w:val="24"/>
          <w:szCs w:val="24"/>
          <w:lang w:eastAsia="zh-TW"/>
        </w:rPr>
        <w:t xml:space="preserve"> 1</w:t>
      </w:r>
      <w:r w:rsidRPr="006113F3">
        <w:rPr>
          <w:rFonts w:hint="eastAsia"/>
          <w:sz w:val="24"/>
          <w:szCs w:val="24"/>
          <w:lang w:eastAsia="zh-TW"/>
        </w:rPr>
        <w:t>日至</w:t>
      </w:r>
      <w:r w:rsidRPr="006113F3">
        <w:rPr>
          <w:sz w:val="24"/>
          <w:szCs w:val="24"/>
          <w:lang w:eastAsia="zh-TW"/>
        </w:rPr>
        <w:t>2005</w:t>
      </w:r>
      <w:r w:rsidRPr="006113F3">
        <w:rPr>
          <w:rFonts w:hint="eastAsia"/>
          <w:sz w:val="24"/>
          <w:szCs w:val="24"/>
          <w:lang w:eastAsia="zh-TW"/>
        </w:rPr>
        <w:t>年</w:t>
      </w:r>
      <w:r w:rsidRPr="006113F3">
        <w:rPr>
          <w:sz w:val="24"/>
          <w:szCs w:val="24"/>
          <w:lang w:eastAsia="zh-TW"/>
        </w:rPr>
        <w:t>10</w:t>
      </w:r>
      <w:r w:rsidRPr="006113F3">
        <w:rPr>
          <w:rFonts w:hint="eastAsia"/>
          <w:sz w:val="24"/>
          <w:szCs w:val="24"/>
          <w:lang w:eastAsia="zh-TW"/>
        </w:rPr>
        <w:t>月</w:t>
      </w:r>
      <w:r w:rsidRPr="006113F3">
        <w:rPr>
          <w:sz w:val="24"/>
          <w:szCs w:val="24"/>
          <w:lang w:eastAsia="zh-TW"/>
        </w:rPr>
        <w:t>28</w:t>
      </w:r>
      <w:r w:rsidRPr="006113F3">
        <w:rPr>
          <w:rFonts w:hint="eastAsia"/>
          <w:sz w:val="24"/>
          <w:szCs w:val="24"/>
          <w:lang w:eastAsia="zh-TW"/>
        </w:rPr>
        <w:t>日間，原告一直擔任該培訓中心副主任。此後，藝術學院雖於</w:t>
      </w:r>
      <w:r w:rsidRPr="006113F3">
        <w:rPr>
          <w:sz w:val="24"/>
          <w:szCs w:val="24"/>
          <w:lang w:eastAsia="zh-TW"/>
        </w:rPr>
        <w:t xml:space="preserve"> 2005</w:t>
      </w:r>
      <w:r w:rsidRPr="006113F3">
        <w:rPr>
          <w:rFonts w:hint="eastAsia"/>
          <w:sz w:val="24"/>
          <w:szCs w:val="24"/>
          <w:lang w:eastAsia="zh-TW"/>
        </w:rPr>
        <w:t>年</w:t>
      </w:r>
      <w:r w:rsidRPr="006113F3">
        <w:rPr>
          <w:sz w:val="24"/>
          <w:szCs w:val="24"/>
          <w:lang w:eastAsia="zh-TW"/>
        </w:rPr>
        <w:t>10</w:t>
      </w:r>
      <w:r w:rsidRPr="006113F3">
        <w:rPr>
          <w:rFonts w:hint="eastAsia"/>
          <w:sz w:val="24"/>
          <w:szCs w:val="24"/>
          <w:lang w:eastAsia="zh-TW"/>
        </w:rPr>
        <w:t>月</w:t>
      </w:r>
      <w:r w:rsidRPr="006113F3">
        <w:rPr>
          <w:sz w:val="24"/>
          <w:szCs w:val="24"/>
          <w:lang w:eastAsia="zh-TW"/>
        </w:rPr>
        <w:t>28</w:t>
      </w:r>
      <w:r w:rsidRPr="006113F3">
        <w:rPr>
          <w:rFonts w:hint="eastAsia"/>
          <w:sz w:val="24"/>
          <w:szCs w:val="24"/>
          <w:lang w:eastAsia="zh-TW"/>
        </w:rPr>
        <w:t>日單方決定終止與原告簽訂的上述協定，但直至</w:t>
      </w:r>
      <w:r w:rsidRPr="006113F3">
        <w:rPr>
          <w:sz w:val="24"/>
          <w:szCs w:val="24"/>
          <w:lang w:eastAsia="zh-TW"/>
        </w:rPr>
        <w:t>2006</w:t>
      </w:r>
      <w:r w:rsidRPr="006113F3">
        <w:rPr>
          <w:rFonts w:hint="eastAsia"/>
          <w:sz w:val="24"/>
          <w:szCs w:val="24"/>
          <w:lang w:eastAsia="zh-TW"/>
        </w:rPr>
        <w:t>年</w:t>
      </w:r>
      <w:r w:rsidRPr="006113F3">
        <w:rPr>
          <w:sz w:val="24"/>
          <w:szCs w:val="24"/>
          <w:lang w:eastAsia="zh-TW"/>
        </w:rPr>
        <w:t>7</w:t>
      </w:r>
      <w:r w:rsidRPr="006113F3">
        <w:rPr>
          <w:rFonts w:hint="eastAsia"/>
          <w:sz w:val="24"/>
          <w:szCs w:val="24"/>
          <w:lang w:eastAsia="zh-TW"/>
        </w:rPr>
        <w:t>月</w:t>
      </w:r>
      <w:r w:rsidRPr="006113F3">
        <w:rPr>
          <w:sz w:val="24"/>
          <w:szCs w:val="24"/>
          <w:lang w:eastAsia="zh-TW"/>
        </w:rPr>
        <w:t>7</w:t>
      </w:r>
      <w:r w:rsidRPr="006113F3">
        <w:rPr>
          <w:rFonts w:hint="eastAsia"/>
          <w:sz w:val="24"/>
          <w:szCs w:val="24"/>
          <w:lang w:eastAsia="zh-TW"/>
        </w:rPr>
        <w:t>日間，在長達</w:t>
      </w:r>
      <w:r w:rsidRPr="006113F3">
        <w:rPr>
          <w:sz w:val="24"/>
          <w:szCs w:val="24"/>
          <w:lang w:eastAsia="zh-TW"/>
        </w:rPr>
        <w:t>9</w:t>
      </w:r>
      <w:r w:rsidRPr="006113F3">
        <w:rPr>
          <w:rFonts w:hint="eastAsia"/>
          <w:sz w:val="24"/>
          <w:szCs w:val="24"/>
          <w:lang w:eastAsia="zh-TW"/>
        </w:rPr>
        <w:t>個月的時間裡，原告仍然在該培訓中心從事美術培訓工作。因此可以認定，藝術學院及被告振澤律師事務所共同發佈的律師聲明中關於</w:t>
      </w:r>
      <w:r w:rsidRPr="006113F3">
        <w:rPr>
          <w:sz w:val="24"/>
          <w:szCs w:val="24"/>
          <w:lang w:eastAsia="zh-TW"/>
        </w:rPr>
        <w:t>“</w:t>
      </w:r>
      <w:r w:rsidRPr="006113F3">
        <w:rPr>
          <w:rFonts w:hint="eastAsia"/>
          <w:sz w:val="24"/>
          <w:szCs w:val="24"/>
          <w:lang w:eastAsia="zh-TW"/>
        </w:rPr>
        <w:t>李忠平既非藝術學院人員也非南藝培訓中心人員</w:t>
      </w:r>
      <w:r w:rsidRPr="006113F3">
        <w:rPr>
          <w:sz w:val="24"/>
          <w:szCs w:val="24"/>
          <w:lang w:eastAsia="zh-TW"/>
        </w:rPr>
        <w:t>”</w:t>
      </w:r>
      <w:r w:rsidRPr="006113F3">
        <w:rPr>
          <w:rFonts w:hint="eastAsia"/>
          <w:sz w:val="24"/>
          <w:szCs w:val="24"/>
          <w:lang w:eastAsia="zh-TW"/>
        </w:rPr>
        <w:t>的內容，與事實不符。根據</w:t>
      </w:r>
      <w:r w:rsidRPr="006113F3">
        <w:rPr>
          <w:sz w:val="24"/>
          <w:szCs w:val="24"/>
          <w:lang w:eastAsia="zh-TW"/>
        </w:rPr>
        <w:t>2003</w:t>
      </w:r>
      <w:r w:rsidRPr="006113F3">
        <w:rPr>
          <w:rFonts w:hint="eastAsia"/>
          <w:sz w:val="24"/>
          <w:szCs w:val="24"/>
          <w:lang w:eastAsia="zh-TW"/>
        </w:rPr>
        <w:t>年</w:t>
      </w:r>
      <w:r w:rsidRPr="006113F3">
        <w:rPr>
          <w:sz w:val="24"/>
          <w:szCs w:val="24"/>
          <w:lang w:eastAsia="zh-TW"/>
        </w:rPr>
        <w:t>12</w:t>
      </w:r>
      <w:r w:rsidRPr="006113F3">
        <w:rPr>
          <w:rFonts w:hint="eastAsia"/>
          <w:sz w:val="24"/>
          <w:szCs w:val="24"/>
          <w:lang w:eastAsia="zh-TW"/>
        </w:rPr>
        <w:t>月</w:t>
      </w:r>
      <w:r w:rsidRPr="006113F3">
        <w:rPr>
          <w:sz w:val="24"/>
          <w:szCs w:val="24"/>
          <w:lang w:eastAsia="zh-TW"/>
        </w:rPr>
        <w:t>1</w:t>
      </w:r>
      <w:r w:rsidRPr="006113F3">
        <w:rPr>
          <w:rFonts w:hint="eastAsia"/>
          <w:sz w:val="24"/>
          <w:szCs w:val="24"/>
          <w:lang w:eastAsia="zh-TW"/>
        </w:rPr>
        <w:t>日被告藝術學院下屬產業開發部與原告李忠平簽訂的《協議書》，產業開發部聘李忠平為藝術學院下屬培訓中心的副主任，主管美術培訓，李忠平自籌資金、場地、設備，自主經營、自負盈虧，財務獨立核算，對外債務亦由李忠平自行負責，與培訓中心無關。可見，該協定從本質上屬於掛靠協議，李忠平與藝術學院產業開發部簽訂該協定的目的，在於以藝術學院培訓中心的名義對外開展培訓活動。因此，該協定的簽訂，</w:t>
      </w:r>
      <w:r w:rsidRPr="006113F3">
        <w:rPr>
          <w:rFonts w:hint="eastAsia"/>
          <w:sz w:val="24"/>
          <w:szCs w:val="24"/>
          <w:lang w:eastAsia="zh-TW"/>
        </w:rPr>
        <w:lastRenderedPageBreak/>
        <w:t>即應視為藝術學院產業開發部同意李忠平使用藝術學院培訓中心的名義對外開展業務。該協議還約定，藝術學院產業開發部向李忠平提供省財政廳監製的統一收費票據，對外使用全稱為</w:t>
      </w:r>
      <w:r w:rsidRPr="006113F3">
        <w:rPr>
          <w:sz w:val="24"/>
          <w:szCs w:val="24"/>
          <w:lang w:eastAsia="zh-TW"/>
        </w:rPr>
        <w:t>“</w:t>
      </w:r>
      <w:r w:rsidRPr="006113F3">
        <w:rPr>
          <w:rFonts w:hint="eastAsia"/>
          <w:sz w:val="24"/>
          <w:szCs w:val="24"/>
          <w:lang w:eastAsia="zh-TW"/>
        </w:rPr>
        <w:t>藝術學院培訓中心</w:t>
      </w:r>
      <w:r w:rsidRPr="006113F3">
        <w:rPr>
          <w:sz w:val="24"/>
          <w:szCs w:val="24"/>
          <w:lang w:eastAsia="zh-TW"/>
        </w:rPr>
        <w:t>”</w:t>
      </w:r>
      <w:r w:rsidRPr="006113F3">
        <w:rPr>
          <w:rFonts w:hint="eastAsia"/>
          <w:sz w:val="24"/>
          <w:szCs w:val="24"/>
          <w:lang w:eastAsia="zh-TW"/>
        </w:rPr>
        <w:t>。這也說明藝術學院產業開發部同意李忠平在對外開展培訓業務活動中使用藝術學院培訓中心的名義。雙方在</w:t>
      </w:r>
      <w:r w:rsidRPr="006113F3">
        <w:rPr>
          <w:sz w:val="24"/>
          <w:szCs w:val="24"/>
          <w:lang w:eastAsia="zh-TW"/>
        </w:rPr>
        <w:t>2004</w:t>
      </w:r>
      <w:r w:rsidRPr="006113F3">
        <w:rPr>
          <w:rFonts w:hint="eastAsia"/>
          <w:sz w:val="24"/>
          <w:szCs w:val="24"/>
          <w:lang w:eastAsia="zh-TW"/>
        </w:rPr>
        <w:t>年</w:t>
      </w:r>
      <w:r w:rsidRPr="006113F3">
        <w:rPr>
          <w:sz w:val="24"/>
          <w:szCs w:val="24"/>
          <w:lang w:eastAsia="zh-TW"/>
        </w:rPr>
        <w:t>5</w:t>
      </w:r>
      <w:r w:rsidRPr="006113F3">
        <w:rPr>
          <w:rFonts w:hint="eastAsia"/>
          <w:sz w:val="24"/>
          <w:szCs w:val="24"/>
          <w:lang w:eastAsia="zh-TW"/>
        </w:rPr>
        <w:t>月</w:t>
      </w:r>
      <w:r w:rsidRPr="006113F3">
        <w:rPr>
          <w:sz w:val="24"/>
          <w:szCs w:val="24"/>
          <w:lang w:eastAsia="zh-TW"/>
        </w:rPr>
        <w:t>1</w:t>
      </w:r>
      <w:r w:rsidRPr="006113F3">
        <w:rPr>
          <w:rFonts w:hint="eastAsia"/>
          <w:sz w:val="24"/>
          <w:szCs w:val="24"/>
          <w:lang w:eastAsia="zh-TW"/>
        </w:rPr>
        <w:t>日又續簽一份《協議書》，其中約定</w:t>
      </w:r>
      <w:r w:rsidRPr="006113F3">
        <w:rPr>
          <w:sz w:val="24"/>
          <w:szCs w:val="24"/>
          <w:lang w:eastAsia="zh-TW"/>
        </w:rPr>
        <w:t>“</w:t>
      </w:r>
      <w:r w:rsidRPr="006113F3">
        <w:rPr>
          <w:rFonts w:hint="eastAsia"/>
          <w:sz w:val="24"/>
          <w:szCs w:val="24"/>
          <w:lang w:eastAsia="zh-TW"/>
        </w:rPr>
        <w:t>李忠平每年向藝術學院上繳學院無形資產使用費</w:t>
      </w:r>
      <w:r w:rsidRPr="006113F3">
        <w:rPr>
          <w:sz w:val="24"/>
          <w:szCs w:val="24"/>
          <w:lang w:eastAsia="zh-TW"/>
        </w:rPr>
        <w:t xml:space="preserve"> 15 000</w:t>
      </w:r>
      <w:r w:rsidRPr="006113F3">
        <w:rPr>
          <w:rFonts w:hint="eastAsia"/>
          <w:sz w:val="24"/>
          <w:szCs w:val="24"/>
          <w:lang w:eastAsia="zh-TW"/>
        </w:rPr>
        <w:t>元，李忠平有權自主用人，並簽訂勞動合同，辦理養老保險</w:t>
      </w:r>
      <w:r w:rsidRPr="006113F3">
        <w:rPr>
          <w:sz w:val="24"/>
          <w:szCs w:val="24"/>
          <w:lang w:eastAsia="zh-TW"/>
        </w:rPr>
        <w:t>”</w:t>
      </w:r>
      <w:r w:rsidRPr="006113F3">
        <w:rPr>
          <w:rFonts w:hint="eastAsia"/>
          <w:sz w:val="24"/>
          <w:szCs w:val="24"/>
          <w:lang w:eastAsia="zh-TW"/>
        </w:rPr>
        <w:t>，更是進一步證明藝術學院產業開發部授權李忠平以藝術學院培訓中心的名義對外開展培訓業務活動。鑒於產業開發部、培訓中心都只是藝術學院的下屬部門，都不具有獨立的法人資格，且藝術學院對上述兩份協議的合法有效性均無異議，故藝術學院產業開發部與李忠平簽訂的上述兩份協議，其效力直接約束藝術學院。藝術學院產業開發部關於</w:t>
      </w:r>
      <w:r w:rsidRPr="006113F3">
        <w:rPr>
          <w:sz w:val="24"/>
          <w:szCs w:val="24"/>
          <w:lang w:eastAsia="zh-TW"/>
        </w:rPr>
        <w:t>“</w:t>
      </w:r>
      <w:r w:rsidRPr="006113F3">
        <w:rPr>
          <w:rFonts w:hint="eastAsia"/>
          <w:sz w:val="24"/>
          <w:szCs w:val="24"/>
          <w:lang w:eastAsia="zh-TW"/>
        </w:rPr>
        <w:t>李忠平可以以藝術學院的名義對外開展培訓業務活動</w:t>
      </w:r>
      <w:r w:rsidRPr="006113F3">
        <w:rPr>
          <w:sz w:val="24"/>
          <w:szCs w:val="24"/>
          <w:lang w:eastAsia="zh-TW"/>
        </w:rPr>
        <w:t>”</w:t>
      </w:r>
      <w:r w:rsidRPr="006113F3">
        <w:rPr>
          <w:rFonts w:hint="eastAsia"/>
          <w:sz w:val="24"/>
          <w:szCs w:val="24"/>
          <w:lang w:eastAsia="zh-TW"/>
        </w:rPr>
        <w:t>的授權，可視為藝術學院對李忠平的授權。綜上可以認定，涉案律師聲明中關於</w:t>
      </w:r>
      <w:r w:rsidRPr="006113F3">
        <w:rPr>
          <w:sz w:val="24"/>
          <w:szCs w:val="24"/>
          <w:lang w:eastAsia="zh-TW"/>
        </w:rPr>
        <w:t>“</w:t>
      </w:r>
      <w:r w:rsidRPr="006113F3">
        <w:rPr>
          <w:rFonts w:hint="eastAsia"/>
          <w:sz w:val="24"/>
          <w:szCs w:val="24"/>
          <w:lang w:eastAsia="zh-TW"/>
        </w:rPr>
        <w:t>南藝培訓中心從未授權李忠平個人代表南藝培訓中心對外開展活動，對李忠平個人以南藝培訓中心名義對外開展的任何活動均不予認可</w:t>
      </w:r>
      <w:r w:rsidRPr="006113F3">
        <w:rPr>
          <w:sz w:val="24"/>
          <w:szCs w:val="24"/>
          <w:lang w:eastAsia="zh-TW"/>
        </w:rPr>
        <w:t>”</w:t>
      </w:r>
      <w:r w:rsidRPr="006113F3">
        <w:rPr>
          <w:rFonts w:hint="eastAsia"/>
          <w:sz w:val="24"/>
          <w:szCs w:val="24"/>
          <w:lang w:eastAsia="zh-TW"/>
        </w:rPr>
        <w:t>的內容，與事實不符。</w:t>
      </w:r>
      <w:r w:rsidRPr="006113F3">
        <w:rPr>
          <w:sz w:val="24"/>
          <w:szCs w:val="24"/>
        </w:rPr>
        <w:br/>
      </w:r>
      <w:r w:rsidRPr="006113F3">
        <w:rPr>
          <w:rFonts w:hint="eastAsia"/>
          <w:sz w:val="24"/>
          <w:szCs w:val="24"/>
          <w:lang w:eastAsia="zh-TW"/>
        </w:rPr>
        <w:t xml:space="preserve">　　其次，涉案律師聲明公開發表上述與事實不符的內容，致使原告李忠平的親屬、朋友以及與李忠平有過業務往來的單位和個人，乃至其他所有閱讀過該聲明的人，都會誤認為李忠平始終在冒充被告藝術學院的工作人員招搖撞騙，違法進行培訓業務活動，導致李忠平招致蔑視和指責，從而降低了李忠平的社會評價，對李忠平的名譽造成損害。雖然原告未舉證證明上述侵犯名譽權的行為實際造成的損害後果，但是根據社</w:t>
      </w:r>
      <w:r w:rsidRPr="006113F3">
        <w:rPr>
          <w:rFonts w:hint="eastAsia"/>
          <w:sz w:val="24"/>
          <w:szCs w:val="24"/>
          <w:lang w:eastAsia="zh-TW"/>
        </w:rPr>
        <w:lastRenderedPageBreak/>
        <w:t>會生活常識可以認定，涉案律師聲明在公眾媒體和網路上發表這一客觀事實，足以導致李忠平名譽受損的後果發生。</w:t>
      </w:r>
      <w:r w:rsidRPr="006113F3">
        <w:rPr>
          <w:sz w:val="24"/>
          <w:szCs w:val="24"/>
        </w:rPr>
        <w:br/>
      </w:r>
      <w:r w:rsidRPr="006113F3">
        <w:rPr>
          <w:rFonts w:hint="eastAsia"/>
          <w:sz w:val="24"/>
          <w:szCs w:val="24"/>
          <w:lang w:eastAsia="zh-TW"/>
        </w:rPr>
        <w:t xml:space="preserve">　　綜上，被告藝術學院下屬培訓中心委託被告振澤律師事務所發佈涉案律師聲明，其行為侵犯了原告李忠平的名譽權。由於藝術學院下屬的培訓中心只是藝術學院的一個部門，不具有獨立的法人資格，不能以自己的名義對外承擔民事責任，故其侵權責任依法應當由藝術學院承擔。</w:t>
      </w:r>
      <w:r w:rsidRPr="006113F3">
        <w:rPr>
          <w:sz w:val="24"/>
          <w:szCs w:val="24"/>
        </w:rPr>
        <w:br/>
      </w:r>
      <w:r w:rsidRPr="006113F3">
        <w:rPr>
          <w:rFonts w:hint="eastAsia"/>
          <w:sz w:val="24"/>
          <w:szCs w:val="24"/>
          <w:lang w:eastAsia="zh-TW"/>
        </w:rPr>
        <w:t xml:space="preserve">　　二、被告振澤律師事務所接受被告藝術學院的委託發佈涉案律師聲明，構成共同侵權，應當承擔連帶侵權責任。</w:t>
      </w:r>
      <w:r w:rsidRPr="006113F3">
        <w:rPr>
          <w:sz w:val="24"/>
          <w:szCs w:val="24"/>
        </w:rPr>
        <w:br/>
      </w:r>
      <w:r w:rsidRPr="006113F3">
        <w:rPr>
          <w:rFonts w:hint="eastAsia"/>
          <w:sz w:val="24"/>
          <w:szCs w:val="24"/>
          <w:lang w:eastAsia="zh-TW"/>
        </w:rPr>
        <w:t xml:space="preserve">　　律師聲明是律師事務所或者律師按照委託人的授權，基於一定的目的，為達到一定的效果，以律師事務所或者律師的名義，通過媒體或者以其他形式向社會公開披露有關事實，或對相關法律問題進行評價的文字材料。由於律師聲明是以律師事務所或者律師的名義對外發表，其內容必然會被社會公眾認為是作為法律專家的律師所發表的專業意見，所以律師聲明往往具有較高的公信度，對社會公眾的影響程度也較大。社會公眾基於對律師職業的信賴，對律師聲明的內容也容易接受並信以為真。因此，律師事務所或者律師在接受委託人的委託，對外公開發佈律師聲明時，對於聲明所涉及的事實應當盡到必要的審查義務。律師事務所或者律師未盡必要的審查義務，即按照委託人的要求發佈署名律師聲明，如果該律師聲明違背事實，侵犯他人名譽權，律師事務所或者律師構成共同侵權，應承擔連帶侵權責任。</w:t>
      </w:r>
      <w:r w:rsidRPr="006113F3">
        <w:rPr>
          <w:sz w:val="24"/>
          <w:szCs w:val="24"/>
        </w:rPr>
        <w:br/>
      </w:r>
      <w:r w:rsidRPr="006113F3">
        <w:rPr>
          <w:rFonts w:hint="eastAsia"/>
          <w:sz w:val="24"/>
          <w:szCs w:val="24"/>
          <w:lang w:eastAsia="zh-TW"/>
        </w:rPr>
        <w:t xml:space="preserve">　　根據本案事實，被告振澤律師事務所及其律師僅依據被告藝術學院的單方陳述，未作必要審查，未經向原告李忠平進行必要的調查、核實，</w:t>
      </w:r>
      <w:r w:rsidRPr="006113F3">
        <w:rPr>
          <w:rFonts w:hint="eastAsia"/>
          <w:sz w:val="24"/>
          <w:szCs w:val="24"/>
          <w:lang w:eastAsia="zh-TW"/>
        </w:rPr>
        <w:lastRenderedPageBreak/>
        <w:t>即發佈內容失實的涉案律師聲明，存在過錯，構成共同侵權，應當承擔連帶侵權責任。涉案律師聲明的署名人律師李小兵、趙治英的行為，系代表振澤律師事務所而進行的職務行為，故其法律責任依法應由振澤律師事務所承擔。</w:t>
      </w:r>
      <w:r w:rsidRPr="006113F3">
        <w:rPr>
          <w:sz w:val="24"/>
          <w:szCs w:val="24"/>
        </w:rPr>
        <w:br/>
      </w:r>
      <w:r w:rsidRPr="006113F3">
        <w:rPr>
          <w:rFonts w:hint="eastAsia"/>
          <w:sz w:val="24"/>
          <w:szCs w:val="24"/>
          <w:lang w:eastAsia="zh-TW"/>
        </w:rPr>
        <w:t xml:space="preserve">　　綜上，涉案律師聲明內容失實，侵犯了原告李忠平的名譽權。被告藝術學院、振澤律師事務所應當承擔連帶侵權責任。鑒於兩被告在涉案律師聲明中未直接使用指責李忠平的詞語，故酌定兩被告賠償李忠平精神損害撫慰金</w:t>
      </w:r>
      <w:r w:rsidRPr="006113F3">
        <w:rPr>
          <w:sz w:val="24"/>
          <w:szCs w:val="24"/>
          <w:lang w:eastAsia="zh-TW"/>
        </w:rPr>
        <w:t>3000</w:t>
      </w:r>
      <w:r w:rsidRPr="006113F3">
        <w:rPr>
          <w:rFonts w:hint="eastAsia"/>
          <w:sz w:val="24"/>
          <w:szCs w:val="24"/>
          <w:lang w:eastAsia="zh-TW"/>
        </w:rPr>
        <w:t>元。據此，南京市鼓樓區人民法院依據《中華人民共和國民法通則》第一百零一條、第一百零六條第二款、第一百二十條第一款、第一百三十條、第一百三十四條第二款第</w:t>
      </w:r>
      <w:r w:rsidRPr="006113F3">
        <w:rPr>
          <w:sz w:val="24"/>
          <w:szCs w:val="24"/>
          <w:lang w:eastAsia="zh-TW"/>
        </w:rPr>
        <w:t>(</w:t>
      </w:r>
      <w:r w:rsidRPr="006113F3">
        <w:rPr>
          <w:rFonts w:hint="eastAsia"/>
          <w:sz w:val="24"/>
          <w:szCs w:val="24"/>
          <w:lang w:eastAsia="zh-TW"/>
        </w:rPr>
        <w:t>九</w:t>
      </w:r>
      <w:r w:rsidRPr="006113F3">
        <w:rPr>
          <w:sz w:val="24"/>
          <w:szCs w:val="24"/>
          <w:lang w:eastAsia="zh-TW"/>
        </w:rPr>
        <w:t>)</w:t>
      </w:r>
      <w:r w:rsidRPr="006113F3">
        <w:rPr>
          <w:rFonts w:hint="eastAsia"/>
          <w:sz w:val="24"/>
          <w:szCs w:val="24"/>
          <w:lang w:eastAsia="zh-TW"/>
        </w:rPr>
        <w:t>項、第</w:t>
      </w:r>
      <w:r w:rsidRPr="006113F3">
        <w:rPr>
          <w:sz w:val="24"/>
          <w:szCs w:val="24"/>
          <w:lang w:eastAsia="zh-TW"/>
        </w:rPr>
        <w:t>(</w:t>
      </w:r>
      <w:r w:rsidRPr="006113F3">
        <w:rPr>
          <w:rFonts w:hint="eastAsia"/>
          <w:sz w:val="24"/>
          <w:szCs w:val="24"/>
          <w:lang w:eastAsia="zh-TW"/>
        </w:rPr>
        <w:t>十</w:t>
      </w:r>
      <w:r w:rsidRPr="006113F3">
        <w:rPr>
          <w:sz w:val="24"/>
          <w:szCs w:val="24"/>
          <w:lang w:eastAsia="zh-TW"/>
        </w:rPr>
        <w:t>)</w:t>
      </w:r>
      <w:r w:rsidRPr="006113F3">
        <w:rPr>
          <w:rFonts w:hint="eastAsia"/>
          <w:sz w:val="24"/>
          <w:szCs w:val="24"/>
          <w:lang w:eastAsia="zh-TW"/>
        </w:rPr>
        <w:t>項，《</w:t>
      </w:r>
      <w:hyperlink r:id="rId23" w:history="1">
        <w:r w:rsidRPr="006113F3">
          <w:rPr>
            <w:rStyle w:val="a8"/>
            <w:rFonts w:hint="eastAsia"/>
            <w:sz w:val="24"/>
            <w:szCs w:val="24"/>
            <w:lang w:eastAsia="zh-TW"/>
          </w:rPr>
          <w:t>中華人民共和國律師法</w:t>
        </w:r>
      </w:hyperlink>
      <w:r w:rsidRPr="006113F3">
        <w:rPr>
          <w:rFonts w:hint="eastAsia"/>
          <w:sz w:val="24"/>
          <w:szCs w:val="24"/>
          <w:lang w:eastAsia="zh-TW"/>
        </w:rPr>
        <w:t>》第</w:t>
      </w:r>
      <w:hyperlink r:id="rId24" w:history="1">
        <w:r w:rsidRPr="006113F3">
          <w:rPr>
            <w:rStyle w:val="a8"/>
            <w:rFonts w:hint="eastAsia"/>
            <w:sz w:val="24"/>
            <w:szCs w:val="24"/>
            <w:lang w:eastAsia="zh-TW"/>
          </w:rPr>
          <w:t>二十三條</w:t>
        </w:r>
      </w:hyperlink>
      <w:r w:rsidRPr="006113F3">
        <w:rPr>
          <w:rFonts w:hint="eastAsia"/>
          <w:sz w:val="24"/>
          <w:szCs w:val="24"/>
          <w:lang w:eastAsia="zh-TW"/>
        </w:rPr>
        <w:t>，</w:t>
      </w:r>
      <w:hyperlink r:id="rId25" w:history="1">
        <w:r w:rsidRPr="006113F3">
          <w:rPr>
            <w:rStyle w:val="a8"/>
            <w:rFonts w:hint="eastAsia"/>
            <w:sz w:val="24"/>
            <w:szCs w:val="24"/>
            <w:lang w:eastAsia="zh-TW"/>
          </w:rPr>
          <w:t>最高人民法院《關於審理名譽權案件若干問題的解答</w:t>
        </w:r>
      </w:hyperlink>
      <w:r w:rsidRPr="006113F3">
        <w:rPr>
          <w:rFonts w:hint="eastAsia"/>
          <w:sz w:val="24"/>
          <w:szCs w:val="24"/>
          <w:lang w:eastAsia="zh-TW"/>
        </w:rPr>
        <w:t>》第</w:t>
      </w:r>
      <w:hyperlink r:id="rId26" w:history="1">
        <w:r w:rsidRPr="006113F3">
          <w:rPr>
            <w:rStyle w:val="a8"/>
            <w:rFonts w:hint="eastAsia"/>
            <w:sz w:val="24"/>
            <w:szCs w:val="24"/>
            <w:lang w:eastAsia="zh-TW"/>
          </w:rPr>
          <w:t>七條</w:t>
        </w:r>
      </w:hyperlink>
      <w:r w:rsidRPr="006113F3">
        <w:rPr>
          <w:rFonts w:hint="eastAsia"/>
          <w:sz w:val="24"/>
          <w:szCs w:val="24"/>
          <w:lang w:eastAsia="zh-TW"/>
        </w:rPr>
        <w:t>、第</w:t>
      </w:r>
      <w:hyperlink r:id="rId27" w:history="1">
        <w:r w:rsidRPr="006113F3">
          <w:rPr>
            <w:rStyle w:val="a8"/>
            <w:rFonts w:hint="eastAsia"/>
            <w:sz w:val="24"/>
            <w:szCs w:val="24"/>
            <w:lang w:eastAsia="zh-TW"/>
          </w:rPr>
          <w:t>十條</w:t>
        </w:r>
      </w:hyperlink>
      <w:r w:rsidRPr="006113F3">
        <w:rPr>
          <w:rFonts w:hint="eastAsia"/>
          <w:sz w:val="24"/>
          <w:szCs w:val="24"/>
          <w:lang w:eastAsia="zh-TW"/>
        </w:rPr>
        <w:t>，最高人民法院《關於確定民事侵權精神賠償責任問題的解釋》第十條的規定，於</w:t>
      </w:r>
      <w:r w:rsidRPr="006113F3">
        <w:rPr>
          <w:sz w:val="24"/>
          <w:szCs w:val="24"/>
          <w:lang w:eastAsia="zh-TW"/>
        </w:rPr>
        <w:t>2006</w:t>
      </w:r>
      <w:r w:rsidRPr="006113F3">
        <w:rPr>
          <w:rFonts w:hint="eastAsia"/>
          <w:sz w:val="24"/>
          <w:szCs w:val="24"/>
          <w:lang w:eastAsia="zh-TW"/>
        </w:rPr>
        <w:t>年</w:t>
      </w:r>
      <w:r w:rsidRPr="006113F3">
        <w:rPr>
          <w:sz w:val="24"/>
          <w:szCs w:val="24"/>
          <w:lang w:eastAsia="zh-TW"/>
        </w:rPr>
        <w:t>10</w:t>
      </w:r>
      <w:r w:rsidRPr="006113F3">
        <w:rPr>
          <w:rFonts w:hint="eastAsia"/>
          <w:sz w:val="24"/>
          <w:szCs w:val="24"/>
          <w:lang w:eastAsia="zh-TW"/>
        </w:rPr>
        <w:t>月</w:t>
      </w:r>
      <w:r w:rsidRPr="006113F3">
        <w:rPr>
          <w:sz w:val="24"/>
          <w:szCs w:val="24"/>
          <w:lang w:eastAsia="zh-TW"/>
        </w:rPr>
        <w:t xml:space="preserve"> 26</w:t>
      </w:r>
      <w:r w:rsidRPr="006113F3">
        <w:rPr>
          <w:rFonts w:hint="eastAsia"/>
          <w:sz w:val="24"/>
          <w:szCs w:val="24"/>
          <w:lang w:eastAsia="zh-TW"/>
        </w:rPr>
        <w:t>日判決：</w:t>
      </w:r>
      <w:r w:rsidRPr="006113F3">
        <w:rPr>
          <w:sz w:val="24"/>
          <w:szCs w:val="24"/>
        </w:rPr>
        <w:br/>
      </w:r>
      <w:r w:rsidRPr="006113F3">
        <w:rPr>
          <w:rFonts w:hint="eastAsia"/>
          <w:sz w:val="24"/>
          <w:szCs w:val="24"/>
          <w:lang w:eastAsia="zh-TW"/>
        </w:rPr>
        <w:t xml:space="preserve">　　一、被告藝術學院、振澤律師事務所立即停止侵權，於判決生效之日起立即刪除被告藝術學院下屬培訓中心網站上刊登的《南京藝術學院藝術培訓中心授權律師聲明》；</w:t>
      </w:r>
      <w:r w:rsidRPr="006113F3">
        <w:rPr>
          <w:sz w:val="24"/>
          <w:szCs w:val="24"/>
        </w:rPr>
        <w:br/>
      </w:r>
      <w:r w:rsidRPr="006113F3">
        <w:rPr>
          <w:rFonts w:hint="eastAsia"/>
          <w:sz w:val="24"/>
          <w:szCs w:val="24"/>
          <w:lang w:eastAsia="zh-TW"/>
        </w:rPr>
        <w:t xml:space="preserve">　　二、被告藝術學院、振澤律師事務所于判決生效之日起十五日內在《揚子晚報》和被告藝術學院下屬培訓中心網站刊登道歉聲明</w:t>
      </w:r>
      <w:r w:rsidRPr="006113F3">
        <w:rPr>
          <w:sz w:val="24"/>
          <w:szCs w:val="24"/>
          <w:lang w:eastAsia="zh-TW"/>
        </w:rPr>
        <w:t>(</w:t>
      </w:r>
      <w:r w:rsidRPr="006113F3">
        <w:rPr>
          <w:rFonts w:hint="eastAsia"/>
          <w:sz w:val="24"/>
          <w:szCs w:val="24"/>
          <w:lang w:eastAsia="zh-TW"/>
        </w:rPr>
        <w:t>內容須事先經法院審查</w:t>
      </w:r>
      <w:r w:rsidRPr="006113F3">
        <w:rPr>
          <w:sz w:val="24"/>
          <w:szCs w:val="24"/>
          <w:lang w:eastAsia="zh-TW"/>
        </w:rPr>
        <w:t>)</w:t>
      </w:r>
      <w:r w:rsidRPr="006113F3">
        <w:rPr>
          <w:rFonts w:hint="eastAsia"/>
          <w:sz w:val="24"/>
          <w:szCs w:val="24"/>
          <w:lang w:eastAsia="zh-TW"/>
        </w:rPr>
        <w:t>；</w:t>
      </w:r>
      <w:r w:rsidRPr="006113F3">
        <w:rPr>
          <w:sz w:val="24"/>
          <w:szCs w:val="24"/>
        </w:rPr>
        <w:br/>
      </w:r>
      <w:r w:rsidRPr="006113F3">
        <w:rPr>
          <w:rFonts w:hint="eastAsia"/>
          <w:lang w:eastAsia="zh-TW"/>
        </w:rPr>
        <w:t xml:space="preserve">　　三、被告藝術學院、振澤律師事務所于判決生效之日起十五日內向原告李忠平支付精神損害撫慰金</w:t>
      </w:r>
      <w:r w:rsidRPr="006113F3">
        <w:rPr>
          <w:lang w:eastAsia="zh-TW"/>
        </w:rPr>
        <w:t>3000</w:t>
      </w:r>
      <w:r w:rsidRPr="006113F3">
        <w:rPr>
          <w:rFonts w:hint="eastAsia"/>
          <w:lang w:eastAsia="zh-TW"/>
        </w:rPr>
        <w:t>元。</w:t>
      </w:r>
      <w:r w:rsidR="00A4210C">
        <w:br/>
      </w:r>
    </w:p>
    <w:p w:rsidR="006113F3" w:rsidRPr="006113F3" w:rsidRDefault="006113F3" w:rsidP="006113F3">
      <w:pPr>
        <w:pStyle w:val="1"/>
        <w:numPr>
          <w:ilvl w:val="0"/>
          <w:numId w:val="7"/>
        </w:numPr>
        <w:rPr>
          <w:rFonts w:hint="eastAsia"/>
          <w:sz w:val="24"/>
          <w:szCs w:val="24"/>
        </w:rPr>
      </w:pPr>
      <w:r w:rsidRPr="00827032">
        <w:rPr>
          <w:rFonts w:hint="eastAsia"/>
          <w:sz w:val="24"/>
          <w:szCs w:val="24"/>
        </w:rPr>
        <w:lastRenderedPageBreak/>
        <w:t>請求</w:t>
      </w:r>
      <w:proofErr w:type="gramStart"/>
      <w:r w:rsidRPr="00827032">
        <w:rPr>
          <w:rFonts w:hint="eastAsia"/>
          <w:sz w:val="24"/>
          <w:szCs w:val="24"/>
        </w:rPr>
        <w:t>權</w:t>
      </w:r>
      <w:proofErr w:type="gramEnd"/>
      <w:r w:rsidRPr="00827032">
        <w:rPr>
          <w:rFonts w:hint="eastAsia"/>
          <w:sz w:val="24"/>
          <w:szCs w:val="24"/>
        </w:rPr>
        <w:t>基礎</w:t>
      </w:r>
      <w:r w:rsidRPr="0023437D">
        <w:rPr>
          <w:rFonts w:hint="eastAsia"/>
          <w:sz w:val="24"/>
          <w:szCs w:val="24"/>
        </w:rPr>
        <w:t>與法學方法論上的分析</w:t>
      </w:r>
    </w:p>
    <w:p w:rsidR="006113F3" w:rsidRDefault="006113F3" w:rsidP="006113F3">
      <w:pPr>
        <w:pStyle w:val="1"/>
        <w:numPr>
          <w:ilvl w:val="0"/>
          <w:numId w:val="0"/>
        </w:numPr>
        <w:rPr>
          <w:rFonts w:eastAsia="宋体"/>
          <w:sz w:val="24"/>
          <w:szCs w:val="24"/>
        </w:rPr>
      </w:pPr>
      <w:r w:rsidRPr="00DA39F7">
        <w:rPr>
          <w:noProof/>
          <w:sz w:val="24"/>
          <w:szCs w:val="24"/>
        </w:rPr>
        <w:pict>
          <v:shape id="_x0000_s1290" type="#_x0000_t32" style="position:absolute;left:0;text-align:left;margin-left:396.8pt;margin-top:29.55pt;width:14pt;height:10.75pt;flip:x;z-index:251796480" o:connectortype="straight"/>
        </w:pict>
      </w:r>
      <w:r w:rsidRPr="00DA39F7">
        <w:rPr>
          <w:noProof/>
          <w:sz w:val="24"/>
          <w:szCs w:val="24"/>
        </w:rPr>
        <w:pict>
          <v:shape id="_x0000_s1266" type="#_x0000_t202" style="position:absolute;left:0;text-align:left;margin-left:371.55pt;margin-top:29.55pt;width:66.1pt;height:52.1pt;z-index:251771904" stroked="f">
            <v:textbox style="mso-next-textbox:#_x0000_s1266">
              <w:txbxContent>
                <w:p w:rsidR="006113F3" w:rsidRDefault="006113F3" w:rsidP="006113F3">
                  <w:pPr>
                    <w:ind w:left="300" w:hanging="300"/>
                    <w:rPr>
                      <w:sz w:val="15"/>
                    </w:rPr>
                  </w:pPr>
                  <w:r w:rsidRPr="00411781">
                    <w:rPr>
                      <w:rFonts w:hint="eastAsia"/>
                      <w:sz w:val="15"/>
                    </w:rPr>
                    <w:t>通則</w:t>
                  </w:r>
                </w:p>
                <w:p w:rsidR="006113F3" w:rsidRPr="00411781" w:rsidRDefault="006113F3" w:rsidP="006113F3">
                  <w:pPr>
                    <w:ind w:left="300" w:hanging="300"/>
                    <w:rPr>
                      <w:sz w:val="15"/>
                    </w:rPr>
                  </w:pPr>
                </w:p>
                <w:p w:rsidR="006113F3" w:rsidRPr="00411781" w:rsidRDefault="006113F3" w:rsidP="006113F3">
                  <w:pPr>
                    <w:ind w:left="300" w:hanging="300"/>
                    <w:rPr>
                      <w:sz w:val="15"/>
                    </w:rPr>
                  </w:pPr>
                  <w:r w:rsidRPr="00411781">
                    <w:rPr>
                      <w:rFonts w:hint="eastAsia"/>
                      <w:sz w:val="15"/>
                    </w:rPr>
                    <w:t>侵</w:t>
                  </w:r>
                  <w:proofErr w:type="gramStart"/>
                  <w:r w:rsidRPr="00411781">
                    <w:rPr>
                      <w:rFonts w:hint="eastAsia"/>
                      <w:sz w:val="15"/>
                    </w:rPr>
                    <w:t>權</w:t>
                  </w:r>
                  <w:proofErr w:type="gramEnd"/>
                  <w:r w:rsidRPr="00411781">
                    <w:rPr>
                      <w:rFonts w:hint="eastAsia"/>
                      <w:sz w:val="15"/>
                    </w:rPr>
                    <w:t>法（</w:t>
                  </w:r>
                  <w:r w:rsidRPr="00411781">
                    <w:rPr>
                      <w:rFonts w:hint="eastAsia"/>
                      <w:sz w:val="15"/>
                    </w:rPr>
                    <w:t>6</w:t>
                  </w:r>
                  <w:r w:rsidRPr="00411781">
                    <w:rPr>
                      <w:rFonts w:hint="eastAsia"/>
                      <w:sz w:val="15"/>
                    </w:rPr>
                    <w:t>、</w:t>
                  </w:r>
                  <w:r w:rsidRPr="00411781">
                    <w:rPr>
                      <w:rFonts w:hint="eastAsia"/>
                      <w:sz w:val="15"/>
                    </w:rPr>
                    <w:t>2</w:t>
                  </w:r>
                  <w:r w:rsidRPr="00411781">
                    <w:rPr>
                      <w:rFonts w:hint="eastAsia"/>
                      <w:sz w:val="15"/>
                    </w:rPr>
                    <w:t>）</w:t>
                  </w:r>
                </w:p>
              </w:txbxContent>
            </v:textbox>
          </v:shape>
        </w:pict>
      </w:r>
      <w:r w:rsidRPr="00DA39F7">
        <w:rPr>
          <w:noProof/>
          <w:sz w:val="24"/>
          <w:szCs w:val="24"/>
        </w:rPr>
        <w:pict>
          <v:shape id="_x0000_s1267" type="#_x0000_t202" style="position:absolute;left:0;text-align:left;margin-left:403.75pt;margin-top:16.1pt;width:33.9pt;height:49.95pt;z-index:251772928" stroked="f">
            <v:textbox style="mso-next-textbox:#_x0000_s1267">
              <w:txbxContent>
                <w:p w:rsidR="006113F3" w:rsidRPr="00411781" w:rsidRDefault="006113F3" w:rsidP="006113F3">
                  <w:pPr>
                    <w:ind w:left="300" w:hanging="300"/>
                    <w:rPr>
                      <w:sz w:val="15"/>
                    </w:rPr>
                  </w:pPr>
                  <w:r w:rsidRPr="00411781">
                    <w:rPr>
                      <w:rFonts w:hint="eastAsia"/>
                      <w:sz w:val="15"/>
                    </w:rPr>
                    <w:t>101</w:t>
                  </w:r>
                </w:p>
                <w:p w:rsidR="006113F3" w:rsidRPr="00411781" w:rsidRDefault="006113F3" w:rsidP="006113F3">
                  <w:pPr>
                    <w:ind w:left="300" w:hanging="300"/>
                    <w:rPr>
                      <w:sz w:val="15"/>
                    </w:rPr>
                  </w:pPr>
                  <w:r w:rsidRPr="00411781">
                    <w:rPr>
                      <w:rFonts w:hint="eastAsia"/>
                      <w:sz w:val="15"/>
                    </w:rPr>
                    <w:t>106</w:t>
                  </w:r>
                  <w:r w:rsidRPr="00411781">
                    <w:rPr>
                      <w:sz w:val="15"/>
                    </w:rPr>
                    <w:fldChar w:fldCharType="begin"/>
                  </w:r>
                  <w:r w:rsidRPr="00411781">
                    <w:rPr>
                      <w:sz w:val="15"/>
                    </w:rPr>
                    <w:instrText xml:space="preserve"> </w:instrText>
                  </w:r>
                  <w:r w:rsidRPr="00411781">
                    <w:rPr>
                      <w:rFonts w:hint="eastAsia"/>
                      <w:sz w:val="15"/>
                    </w:rPr>
                    <w:instrText>= 2 \* ROMAN</w:instrText>
                  </w:r>
                  <w:r w:rsidRPr="00411781">
                    <w:rPr>
                      <w:sz w:val="15"/>
                    </w:rPr>
                    <w:instrText xml:space="preserve"> </w:instrText>
                  </w:r>
                  <w:r w:rsidRPr="00411781">
                    <w:rPr>
                      <w:sz w:val="15"/>
                    </w:rPr>
                    <w:fldChar w:fldCharType="separate"/>
                  </w:r>
                  <w:r w:rsidRPr="00411781">
                    <w:rPr>
                      <w:noProof/>
                      <w:sz w:val="15"/>
                    </w:rPr>
                    <w:t>II</w:t>
                  </w:r>
                  <w:r w:rsidRPr="00411781">
                    <w:rPr>
                      <w:sz w:val="15"/>
                    </w:rPr>
                    <w:fldChar w:fldCharType="end"/>
                  </w:r>
                </w:p>
                <w:p w:rsidR="006113F3" w:rsidRPr="00411781" w:rsidRDefault="006113F3" w:rsidP="006113F3">
                  <w:pPr>
                    <w:ind w:left="300" w:hanging="300"/>
                    <w:rPr>
                      <w:sz w:val="15"/>
                    </w:rPr>
                  </w:pPr>
                  <w:proofErr w:type="gramStart"/>
                  <w:r w:rsidRPr="00411781">
                    <w:rPr>
                      <w:rFonts w:hint="eastAsia"/>
                      <w:sz w:val="15"/>
                    </w:rPr>
                    <w:t>120</w:t>
                  </w:r>
                  <w:r w:rsidRPr="00411781">
                    <w:rPr>
                      <w:sz w:val="15"/>
                    </w:rPr>
                    <w:fldChar w:fldCharType="begin"/>
                  </w:r>
                  <w:r w:rsidRPr="00411781">
                    <w:rPr>
                      <w:sz w:val="15"/>
                    </w:rPr>
                    <w:instrText xml:space="preserve"> </w:instrText>
                  </w:r>
                  <w:r w:rsidRPr="00411781">
                    <w:rPr>
                      <w:rFonts w:hint="eastAsia"/>
                      <w:sz w:val="15"/>
                    </w:rPr>
                    <w:instrText>= 1 \* ROMAN</w:instrText>
                  </w:r>
                  <w:r w:rsidRPr="00411781">
                    <w:rPr>
                      <w:sz w:val="15"/>
                    </w:rPr>
                    <w:instrText xml:space="preserve"> </w:instrText>
                  </w:r>
                  <w:r w:rsidRPr="00411781">
                    <w:rPr>
                      <w:sz w:val="15"/>
                    </w:rPr>
                    <w:fldChar w:fldCharType="separate"/>
                  </w:r>
                  <w:r w:rsidRPr="00411781">
                    <w:rPr>
                      <w:noProof/>
                      <w:sz w:val="15"/>
                    </w:rPr>
                    <w:t>I</w:t>
                  </w:r>
                  <w:proofErr w:type="gramEnd"/>
                  <w:r w:rsidRPr="00411781">
                    <w:rPr>
                      <w:sz w:val="15"/>
                    </w:rPr>
                    <w:fldChar w:fldCharType="end"/>
                  </w:r>
                </w:p>
              </w:txbxContent>
            </v:textbox>
          </v:shape>
        </w:pict>
      </w:r>
    </w:p>
    <w:p w:rsidR="006113F3" w:rsidRDefault="006113F3" w:rsidP="006113F3">
      <w:pPr>
        <w:pStyle w:val="1"/>
        <w:numPr>
          <w:ilvl w:val="0"/>
          <w:numId w:val="0"/>
        </w:numPr>
        <w:ind w:left="840"/>
        <w:rPr>
          <w:rFonts w:eastAsia="宋体"/>
          <w:sz w:val="24"/>
          <w:szCs w:val="24"/>
        </w:rPr>
      </w:pPr>
      <w:r>
        <w:rPr>
          <w:rFonts w:eastAsia="宋体"/>
          <w:noProof/>
          <w:sz w:val="24"/>
          <w:szCs w:val="24"/>
        </w:rPr>
        <w:pict>
          <v:shape id="_x0000_s1262" type="#_x0000_t202" style="position:absolute;left:0;text-align:left;margin-left:-19.65pt;margin-top:30.05pt;width:83.8pt;height:43pt;z-index:251767808" stroked="f">
            <v:textbox>
              <w:txbxContent>
                <w:p w:rsidR="006113F3" w:rsidRPr="00355A04" w:rsidRDefault="006113F3" w:rsidP="006113F3">
                  <w:pPr>
                    <w:ind w:left="400" w:hanging="400"/>
                    <w:rPr>
                      <w:sz w:val="20"/>
                    </w:rPr>
                  </w:pPr>
                  <w:r w:rsidRPr="00355A04">
                    <w:rPr>
                      <w:rFonts w:hint="eastAsia"/>
                      <w:sz w:val="20"/>
                    </w:rPr>
                    <w:t>通則（</w:t>
                  </w:r>
                  <w:r w:rsidRPr="00355A04">
                    <w:rPr>
                      <w:rFonts w:hint="eastAsia"/>
                      <w:sz w:val="20"/>
                    </w:rPr>
                    <w:t>130</w:t>
                  </w:r>
                  <w:r w:rsidRPr="00355A04">
                    <w:rPr>
                      <w:rFonts w:hint="eastAsia"/>
                      <w:sz w:val="20"/>
                    </w:rPr>
                    <w:t>）</w:t>
                  </w:r>
                </w:p>
                <w:p w:rsidR="006113F3" w:rsidRPr="00355A04" w:rsidRDefault="006113F3" w:rsidP="006113F3">
                  <w:pPr>
                    <w:ind w:left="400" w:hanging="400"/>
                    <w:rPr>
                      <w:sz w:val="20"/>
                    </w:rPr>
                  </w:pPr>
                  <w:r w:rsidRPr="00355A04">
                    <w:rPr>
                      <w:rFonts w:hint="eastAsia"/>
                      <w:sz w:val="20"/>
                    </w:rPr>
                    <w:t>侵</w:t>
                  </w:r>
                  <w:proofErr w:type="gramStart"/>
                  <w:r w:rsidRPr="00355A04">
                    <w:rPr>
                      <w:rFonts w:hint="eastAsia"/>
                      <w:sz w:val="20"/>
                    </w:rPr>
                    <w:t>權</w:t>
                  </w:r>
                  <w:proofErr w:type="gramEnd"/>
                  <w:r w:rsidRPr="00355A04">
                    <w:rPr>
                      <w:rFonts w:hint="eastAsia"/>
                      <w:sz w:val="20"/>
                    </w:rPr>
                    <w:t>法（</w:t>
                  </w:r>
                  <w:r w:rsidRPr="00355A04">
                    <w:rPr>
                      <w:rFonts w:hint="eastAsia"/>
                      <w:sz w:val="20"/>
                    </w:rPr>
                    <w:t>8</w:t>
                  </w:r>
                  <w:r w:rsidRPr="00355A04">
                    <w:rPr>
                      <w:rFonts w:hint="eastAsia"/>
                      <w:sz w:val="20"/>
                    </w:rPr>
                    <w:t>）</w:t>
                  </w:r>
                </w:p>
              </w:txbxContent>
            </v:textbox>
          </v:shape>
        </w:pict>
      </w:r>
      <w:r>
        <w:rPr>
          <w:rFonts w:eastAsia="宋体"/>
          <w:noProof/>
          <w:sz w:val="24"/>
          <w:szCs w:val="24"/>
        </w:rPr>
        <w:pict>
          <v:shape id="_x0000_s1263" type="#_x0000_t202" style="position:absolute;left:0;text-align:left;margin-left:103.95pt;margin-top:30.05pt;width:206.85pt;height:69.95pt;z-index:251768832" stroked="f">
            <v:textbox>
              <w:txbxContent>
                <w:p w:rsidR="006113F3" w:rsidRDefault="006113F3" w:rsidP="006113F3">
                  <w:pPr>
                    <w:ind w:left="420" w:hanging="420"/>
                  </w:pPr>
                  <w:r>
                    <w:rPr>
                      <w:rFonts w:hint="eastAsia"/>
                    </w:rPr>
                    <w:t>各行</w:t>
                  </w:r>
                  <w:proofErr w:type="gramStart"/>
                  <w:r>
                    <w:rPr>
                      <w:rFonts w:hint="eastAsia"/>
                    </w:rPr>
                    <w:t>為</w:t>
                  </w:r>
                  <w:proofErr w:type="gramEnd"/>
                  <w:r>
                    <w:rPr>
                      <w:rFonts w:hint="eastAsia"/>
                    </w:rPr>
                    <w:t>人成立侵</w:t>
                  </w:r>
                  <w:proofErr w:type="gramStart"/>
                  <w:r>
                    <w:rPr>
                      <w:rFonts w:hint="eastAsia"/>
                    </w:rPr>
                    <w:t>權</w:t>
                  </w:r>
                  <w:proofErr w:type="gramEnd"/>
                  <w:r>
                    <w:rPr>
                      <w:rFonts w:hint="eastAsia"/>
                    </w:rPr>
                    <w:t>行</w:t>
                  </w:r>
                  <w:proofErr w:type="gramStart"/>
                  <w:r>
                    <w:rPr>
                      <w:rFonts w:hint="eastAsia"/>
                    </w:rPr>
                    <w:t>為</w:t>
                  </w:r>
                  <w:proofErr w:type="gramEnd"/>
                  <w:r>
                    <w:rPr>
                      <w:rFonts w:hint="eastAsia"/>
                    </w:rPr>
                    <w:t>（最高院解答</w:t>
                  </w:r>
                  <w:r>
                    <w:rPr>
                      <w:rFonts w:hint="eastAsia"/>
                    </w:rPr>
                    <w:t>7</w:t>
                  </w:r>
                  <w:r>
                    <w:rPr>
                      <w:rFonts w:hint="eastAsia"/>
                    </w:rPr>
                    <w:t>）</w:t>
                  </w:r>
                </w:p>
                <w:p w:rsidR="006113F3" w:rsidRDefault="006113F3" w:rsidP="006113F3">
                  <w:pPr>
                    <w:ind w:left="420" w:hanging="420"/>
                    <w:rPr>
                      <w:rFonts w:hint="eastAsia"/>
                      <w:bdr w:val="single" w:sz="4" w:space="0" w:color="auto"/>
                    </w:rPr>
                  </w:pPr>
                </w:p>
                <w:p w:rsidR="006113F3" w:rsidRDefault="006113F3" w:rsidP="006113F3">
                  <w:pPr>
                    <w:ind w:left="420" w:hanging="420"/>
                    <w:rPr>
                      <w:rFonts w:hint="eastAsia"/>
                      <w:bdr w:val="single" w:sz="4" w:space="0" w:color="auto"/>
                    </w:rPr>
                  </w:pPr>
                </w:p>
                <w:p w:rsidR="006113F3" w:rsidRDefault="006113F3" w:rsidP="006113F3">
                  <w:pPr>
                    <w:ind w:left="420" w:hanging="420"/>
                  </w:pPr>
                  <w:r w:rsidRPr="00A232DA">
                    <w:rPr>
                      <w:rFonts w:hint="eastAsia"/>
                      <w:bdr w:val="single" w:sz="4" w:space="0" w:color="auto"/>
                    </w:rPr>
                    <w:t>共同侵害</w:t>
                  </w:r>
                  <w:r>
                    <w:rPr>
                      <w:rFonts w:hint="eastAsia"/>
                    </w:rPr>
                    <w:t>：侵</w:t>
                  </w:r>
                  <w:proofErr w:type="gramStart"/>
                  <w:r>
                    <w:rPr>
                      <w:rFonts w:hint="eastAsia"/>
                    </w:rPr>
                    <w:t>權</w:t>
                  </w:r>
                  <w:proofErr w:type="gramEnd"/>
                  <w:r>
                    <w:rPr>
                      <w:rFonts w:hint="eastAsia"/>
                    </w:rPr>
                    <w:t>法</w:t>
                  </w:r>
                </w:p>
              </w:txbxContent>
            </v:textbox>
          </v:shape>
        </w:pict>
      </w:r>
      <w:r>
        <w:rPr>
          <w:rFonts w:eastAsia="宋体"/>
          <w:noProof/>
          <w:sz w:val="24"/>
          <w:szCs w:val="24"/>
        </w:rPr>
        <w:pict>
          <v:shape id="_x0000_s1291" type="#_x0000_t32" style="position:absolute;left:0;text-align:left;margin-left:396.8pt;margin-top:9.1pt;width:11.3pt;height:17.2pt;z-index:251797504" o:connectortype="straight"/>
        </w:pict>
      </w:r>
      <w:r>
        <w:rPr>
          <w:rFonts w:eastAsia="宋体"/>
          <w:noProof/>
          <w:sz w:val="24"/>
          <w:szCs w:val="24"/>
        </w:rPr>
        <w:pict>
          <v:shape id="_x0000_s1289" type="#_x0000_t32" style="position:absolute;left:0;text-align:left;margin-left:355.95pt;margin-top:26.3pt;width:18.85pt;height:15.05pt;z-index:251795456" o:connectortype="straight"/>
        </w:pict>
      </w:r>
      <w:r>
        <w:rPr>
          <w:rFonts w:eastAsia="宋体"/>
          <w:noProof/>
          <w:sz w:val="24"/>
          <w:szCs w:val="24"/>
        </w:rPr>
        <w:pict>
          <v:shape id="_x0000_s1288" type="#_x0000_t32" style="position:absolute;left:0;text-align:left;margin-left:355.95pt;margin-top:11.8pt;width:18.85pt;height:14.5pt;flip:x;z-index:251794432" o:connectortype="straight"/>
        </w:pict>
      </w:r>
      <w:r>
        <w:rPr>
          <w:rFonts w:eastAsia="宋体"/>
          <w:noProof/>
          <w:sz w:val="24"/>
          <w:szCs w:val="24"/>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287" type="#_x0000_t87" style="position:absolute;left:0;text-align:left;margin-left:295.25pt;margin-top:29.5pt;width:8.05pt;height:29.05pt;z-index:251793408"/>
        </w:pict>
      </w:r>
      <w:r>
        <w:rPr>
          <w:rFonts w:eastAsia="宋体"/>
          <w:noProof/>
          <w:sz w:val="24"/>
          <w:szCs w:val="24"/>
        </w:rPr>
        <w:pict>
          <v:shape id="_x0000_s1265" type="#_x0000_t202" style="position:absolute;left:0;text-align:left;margin-left:297.4pt;margin-top:17.7pt;width:106.35pt;height:51.6pt;z-index:251770880" stroked="f">
            <v:textbox>
              <w:txbxContent>
                <w:p w:rsidR="006113F3" w:rsidRPr="00411781" w:rsidRDefault="006113F3" w:rsidP="006113F3">
                  <w:pPr>
                    <w:ind w:left="300" w:hanging="300"/>
                    <w:rPr>
                      <w:sz w:val="15"/>
                    </w:rPr>
                  </w:pPr>
                  <w:r w:rsidRPr="00411781">
                    <w:rPr>
                      <w:rFonts w:hint="eastAsia"/>
                      <w:sz w:val="15"/>
                    </w:rPr>
                    <w:t>侵害他人名譽</w:t>
                  </w:r>
                </w:p>
                <w:p w:rsidR="006113F3" w:rsidRPr="00411781" w:rsidRDefault="006113F3" w:rsidP="006113F3">
                  <w:pPr>
                    <w:ind w:left="300" w:hanging="300"/>
                    <w:rPr>
                      <w:sz w:val="15"/>
                    </w:rPr>
                  </w:pPr>
                  <w:r w:rsidRPr="00411781">
                    <w:rPr>
                      <w:rFonts w:hint="eastAsia"/>
                      <w:sz w:val="15"/>
                    </w:rPr>
                    <w:t>違法性（免責事由）</w:t>
                  </w:r>
                </w:p>
                <w:p w:rsidR="006113F3" w:rsidRDefault="006113F3" w:rsidP="006113F3">
                  <w:pPr>
                    <w:ind w:left="300" w:hanging="300"/>
                  </w:pPr>
                  <w:r w:rsidRPr="00411781">
                    <w:rPr>
                      <w:rFonts w:hint="eastAsia"/>
                      <w:sz w:val="15"/>
                    </w:rPr>
                    <w:t>過錯</w:t>
                  </w:r>
                </w:p>
              </w:txbxContent>
            </v:textbox>
          </v:shape>
        </w:pict>
      </w:r>
    </w:p>
    <w:p w:rsidR="006113F3" w:rsidRDefault="006113F3" w:rsidP="006113F3">
      <w:pPr>
        <w:pStyle w:val="1"/>
        <w:numPr>
          <w:ilvl w:val="0"/>
          <w:numId w:val="0"/>
        </w:numPr>
        <w:ind w:left="840"/>
        <w:rPr>
          <w:rFonts w:eastAsia="宋体"/>
          <w:sz w:val="24"/>
          <w:szCs w:val="24"/>
        </w:rPr>
      </w:pPr>
      <w:r>
        <w:rPr>
          <w:rFonts w:eastAsia="宋体"/>
          <w:noProof/>
          <w:sz w:val="24"/>
          <w:szCs w:val="24"/>
        </w:rPr>
        <w:pict>
          <v:shape id="_x0000_s1275" type="#_x0000_t32" style="position:absolute;left:0;text-align:left;margin-left:44.85pt;margin-top:27.35pt;width:29.55pt;height:41.45pt;flip:x;z-index:251781120" o:connectortype="straight"/>
        </w:pict>
      </w:r>
      <w:r>
        <w:rPr>
          <w:rFonts w:eastAsia="宋体"/>
          <w:noProof/>
          <w:sz w:val="24"/>
          <w:szCs w:val="24"/>
        </w:rPr>
        <w:pict>
          <v:shape id="_x0000_s1280" type="#_x0000_t32" style="position:absolute;left:0;text-align:left;margin-left:96.45pt;margin-top:27.35pt;width:13.9pt;height:19.3pt;z-index:251786240" o:connectortype="straight"/>
        </w:pict>
      </w:r>
      <w:r>
        <w:rPr>
          <w:rFonts w:eastAsia="宋体"/>
          <w:noProof/>
          <w:sz w:val="24"/>
          <w:szCs w:val="24"/>
        </w:rPr>
        <w:pict>
          <v:shape id="_x0000_s1261" type="#_x0000_t202" style="position:absolute;left:0;text-align:left;margin-left:66.85pt;margin-top:13.9pt;width:43.5pt;height:105.35pt;z-index:251766784" stroked="f">
            <v:textbox>
              <w:txbxContent>
                <w:p w:rsidR="006113F3" w:rsidRDefault="006113F3" w:rsidP="006113F3">
                  <w:pPr>
                    <w:ind w:left="420" w:hanging="420"/>
                  </w:pPr>
                  <w:r>
                    <w:rPr>
                      <w:rFonts w:hint="eastAsia"/>
                    </w:rPr>
                    <w:t>要件</w:t>
                  </w:r>
                </w:p>
                <w:p w:rsidR="006113F3" w:rsidRDefault="006113F3" w:rsidP="006113F3">
                  <w:pPr>
                    <w:ind w:left="420" w:hanging="420"/>
                    <w:rPr>
                      <w:rFonts w:hint="eastAsia"/>
                    </w:rPr>
                  </w:pPr>
                </w:p>
                <w:p w:rsidR="006113F3" w:rsidRDefault="006113F3" w:rsidP="006113F3">
                  <w:pPr>
                    <w:ind w:left="420" w:hanging="420"/>
                    <w:rPr>
                      <w:rFonts w:hint="eastAsia"/>
                    </w:rPr>
                  </w:pPr>
                </w:p>
                <w:p w:rsidR="006113F3" w:rsidRDefault="006113F3" w:rsidP="006113F3">
                  <w:pPr>
                    <w:ind w:left="420" w:hanging="420"/>
                    <w:rPr>
                      <w:rFonts w:hint="eastAsia"/>
                    </w:rPr>
                  </w:pPr>
                </w:p>
                <w:p w:rsidR="006113F3" w:rsidRDefault="006113F3" w:rsidP="006113F3">
                  <w:pPr>
                    <w:ind w:left="420" w:hanging="420"/>
                  </w:pPr>
                </w:p>
                <w:p w:rsidR="006113F3" w:rsidRDefault="006113F3" w:rsidP="006113F3">
                  <w:pPr>
                    <w:ind w:left="420" w:hanging="420"/>
                  </w:pPr>
                  <w:r>
                    <w:rPr>
                      <w:rFonts w:hint="eastAsia"/>
                    </w:rPr>
                    <w:t>效果</w:t>
                  </w:r>
                </w:p>
              </w:txbxContent>
            </v:textbox>
          </v:shape>
        </w:pict>
      </w:r>
      <w:r>
        <w:rPr>
          <w:rFonts w:eastAsia="宋体"/>
          <w:noProof/>
          <w:sz w:val="24"/>
          <w:szCs w:val="24"/>
        </w:rPr>
        <w:pict>
          <v:shape id="_x0000_s1277" type="#_x0000_t32" style="position:absolute;left:0;text-align:left;margin-left:96.45pt;margin-top:13.9pt;width:13.9pt;height:13.45pt;flip:x;z-index:251783168" o:connectortype="straight"/>
        </w:pict>
      </w:r>
    </w:p>
    <w:p w:rsidR="006113F3" w:rsidRDefault="006113F3" w:rsidP="006113F3">
      <w:pPr>
        <w:pStyle w:val="1"/>
        <w:numPr>
          <w:ilvl w:val="0"/>
          <w:numId w:val="0"/>
        </w:numPr>
        <w:ind w:left="840"/>
        <w:rPr>
          <w:rFonts w:eastAsia="宋体"/>
          <w:sz w:val="24"/>
          <w:szCs w:val="24"/>
        </w:rPr>
      </w:pPr>
      <w:r>
        <w:rPr>
          <w:rFonts w:eastAsia="宋体"/>
          <w:noProof/>
          <w:sz w:val="24"/>
          <w:szCs w:val="24"/>
        </w:rPr>
        <w:pict>
          <v:shape id="_x0000_s1292" type="#_x0000_t32" style="position:absolute;left:0;text-align:left;margin-left:5.65pt;margin-top:4.45pt;width:0;height:20.85pt;flip:y;z-index:251798528" o:connectortype="straight">
            <v:stroke endarrow="block"/>
          </v:shape>
        </w:pict>
      </w:r>
      <w:r>
        <w:rPr>
          <w:rFonts w:eastAsia="宋体"/>
          <w:noProof/>
          <w:sz w:val="24"/>
          <w:szCs w:val="24"/>
        </w:rPr>
        <w:pict>
          <v:shape id="_x0000_s1258" type="#_x0000_t202" style="position:absolute;left:0;text-align:left;margin-left:-91.6pt;margin-top:25.3pt;width:142.4pt;height:38.15pt;z-index:251763712" stroked="f">
            <v:textbox style="mso-next-textbox:#_x0000_s1258">
              <w:txbxContent>
                <w:p w:rsidR="006113F3" w:rsidRDefault="006113F3" w:rsidP="006113F3">
                  <w:pPr>
                    <w:ind w:left="420" w:hanging="420"/>
                  </w:pPr>
                  <w:r>
                    <w:rPr>
                      <w:rFonts w:hint="eastAsia"/>
                    </w:rPr>
                    <w:t>請求</w:t>
                  </w:r>
                  <w:proofErr w:type="gramStart"/>
                  <w:r>
                    <w:rPr>
                      <w:rFonts w:hint="eastAsia"/>
                    </w:rPr>
                    <w:t>權</w:t>
                  </w:r>
                  <w:proofErr w:type="gramEnd"/>
                  <w:r>
                    <w:rPr>
                      <w:rFonts w:hint="eastAsia"/>
                    </w:rPr>
                    <w:t>基礎：共同侵</w:t>
                  </w:r>
                  <w:proofErr w:type="gramStart"/>
                  <w:r>
                    <w:rPr>
                      <w:rFonts w:hint="eastAsia"/>
                    </w:rPr>
                    <w:t>權</w:t>
                  </w:r>
                  <w:proofErr w:type="gramEnd"/>
                  <w:r>
                    <w:rPr>
                      <w:rFonts w:hint="eastAsia"/>
                    </w:rPr>
                    <w:t>行</w:t>
                  </w:r>
                  <w:proofErr w:type="gramStart"/>
                  <w:r>
                    <w:rPr>
                      <w:rFonts w:hint="eastAsia"/>
                    </w:rPr>
                    <w:t>為</w:t>
                  </w:r>
                  <w:proofErr w:type="gramEnd"/>
                </w:p>
              </w:txbxContent>
            </v:textbox>
          </v:shape>
        </w:pict>
      </w:r>
      <w:r>
        <w:rPr>
          <w:rFonts w:eastAsia="宋体"/>
          <w:noProof/>
          <w:sz w:val="24"/>
          <w:szCs w:val="24"/>
        </w:rPr>
        <w:pict>
          <v:shape id="_x0000_s1294" type="#_x0000_t87" style="position:absolute;left:0;text-align:left;margin-left:206.45pt;margin-top:15.45pt;width:7.15pt;height:18.85pt;z-index:251800576"/>
        </w:pict>
      </w:r>
      <w:r>
        <w:rPr>
          <w:rFonts w:eastAsia="宋体"/>
          <w:noProof/>
          <w:sz w:val="24"/>
          <w:szCs w:val="24"/>
        </w:rPr>
        <w:pict>
          <v:shape id="_x0000_s1293" type="#_x0000_t202" style="position:absolute;left:0;text-align:left;margin-left:209.85pt;margin-top:3.75pt;width:198.25pt;height:37.5pt;z-index:251799552" stroked="f">
            <v:textbox style="mso-next-textbox:#_x0000_s1293">
              <w:txbxContent>
                <w:p w:rsidR="006113F3" w:rsidRPr="00355A04" w:rsidRDefault="006113F3" w:rsidP="006113F3">
                  <w:pPr>
                    <w:ind w:left="360" w:hanging="360"/>
                    <w:rPr>
                      <w:rFonts w:hint="eastAsia"/>
                      <w:sz w:val="18"/>
                    </w:rPr>
                  </w:pPr>
                  <w:r w:rsidRPr="00355A04">
                    <w:rPr>
                      <w:rFonts w:hint="eastAsia"/>
                      <w:sz w:val="18"/>
                    </w:rPr>
                    <w:t>8</w:t>
                  </w:r>
                  <w:r w:rsidRPr="00355A04">
                    <w:rPr>
                      <w:rFonts w:hint="eastAsia"/>
                      <w:sz w:val="18"/>
                    </w:rPr>
                    <w:t>條：共同實施：有意思聯絡？</w:t>
                  </w:r>
                </w:p>
                <w:p w:rsidR="006113F3" w:rsidRPr="00355A04" w:rsidRDefault="006113F3" w:rsidP="006113F3">
                  <w:pPr>
                    <w:ind w:left="360" w:hanging="360"/>
                    <w:rPr>
                      <w:sz w:val="18"/>
                    </w:rPr>
                  </w:pPr>
                  <w:r w:rsidRPr="00355A04">
                    <w:rPr>
                      <w:rFonts w:hint="eastAsia"/>
                      <w:sz w:val="18"/>
                    </w:rPr>
                    <w:t>11</w:t>
                  </w:r>
                  <w:r w:rsidRPr="00355A04">
                    <w:rPr>
                      <w:rFonts w:hint="eastAsia"/>
                      <w:sz w:val="18"/>
                    </w:rPr>
                    <w:t>條：無意思聯絡的分別侵</w:t>
                  </w:r>
                  <w:proofErr w:type="gramStart"/>
                  <w:r w:rsidRPr="00355A04">
                    <w:rPr>
                      <w:rFonts w:hint="eastAsia"/>
                      <w:sz w:val="18"/>
                    </w:rPr>
                    <w:t>權</w:t>
                  </w:r>
                  <w:proofErr w:type="gramEnd"/>
                  <w:r w:rsidRPr="00355A04">
                    <w:rPr>
                      <w:rFonts w:hint="eastAsia"/>
                      <w:sz w:val="18"/>
                    </w:rPr>
                    <w:t>行</w:t>
                  </w:r>
                  <w:proofErr w:type="gramStart"/>
                  <w:r w:rsidRPr="00355A04">
                    <w:rPr>
                      <w:rFonts w:hint="eastAsia"/>
                      <w:sz w:val="18"/>
                    </w:rPr>
                    <w:t>為</w:t>
                  </w:r>
                  <w:proofErr w:type="gramEnd"/>
                  <w:r w:rsidRPr="00355A04">
                    <w:rPr>
                      <w:rFonts w:hint="eastAsia"/>
                      <w:sz w:val="18"/>
                    </w:rPr>
                    <w:t>？</w:t>
                  </w:r>
                </w:p>
              </w:txbxContent>
            </v:textbox>
          </v:shape>
        </w:pict>
      </w:r>
    </w:p>
    <w:p w:rsidR="006113F3" w:rsidRDefault="006113F3" w:rsidP="006113F3">
      <w:pPr>
        <w:pStyle w:val="1"/>
        <w:numPr>
          <w:ilvl w:val="0"/>
          <w:numId w:val="0"/>
        </w:numPr>
        <w:ind w:left="840"/>
        <w:rPr>
          <w:rFonts w:eastAsia="宋体"/>
          <w:sz w:val="24"/>
          <w:szCs w:val="24"/>
        </w:rPr>
      </w:pPr>
      <w:r>
        <w:rPr>
          <w:rFonts w:eastAsia="宋体"/>
          <w:noProof/>
          <w:sz w:val="24"/>
          <w:szCs w:val="24"/>
        </w:rPr>
        <w:pict>
          <v:shape id="_x0000_s1260" type="#_x0000_t202" style="position:absolute;left:0;text-align:left;margin-left:-29.3pt;margin-top:25.7pt;width:80.1pt;height:35.5pt;z-index:251765760" stroked="f">
            <v:textbox>
              <w:txbxContent>
                <w:p w:rsidR="006113F3" w:rsidRDefault="006113F3" w:rsidP="006113F3">
                  <w:pPr>
                    <w:ind w:left="420" w:hanging="420"/>
                  </w:pPr>
                  <w:r>
                    <w:rPr>
                      <w:rFonts w:hint="eastAsia"/>
                    </w:rPr>
                    <w:t>民法通則</w:t>
                  </w:r>
                </w:p>
                <w:p w:rsidR="006113F3" w:rsidRDefault="006113F3" w:rsidP="006113F3">
                  <w:pPr>
                    <w:ind w:left="420" w:hanging="420"/>
                  </w:pPr>
                  <w:r>
                    <w:rPr>
                      <w:rFonts w:hint="eastAsia"/>
                    </w:rPr>
                    <w:t>侵</w:t>
                  </w:r>
                  <w:proofErr w:type="gramStart"/>
                  <w:r>
                    <w:rPr>
                      <w:rFonts w:hint="eastAsia"/>
                    </w:rPr>
                    <w:t>權</w:t>
                  </w:r>
                  <w:proofErr w:type="gramEnd"/>
                  <w:r>
                    <w:rPr>
                      <w:rFonts w:hint="eastAsia"/>
                    </w:rPr>
                    <w:t>法等</w:t>
                  </w:r>
                </w:p>
              </w:txbxContent>
            </v:textbox>
          </v:shape>
        </w:pict>
      </w:r>
      <w:r>
        <w:rPr>
          <w:rFonts w:eastAsia="宋体"/>
          <w:noProof/>
          <w:sz w:val="24"/>
          <w:szCs w:val="24"/>
        </w:rPr>
        <w:pict>
          <v:shape id="_x0000_s1259" type="#_x0000_t202" style="position:absolute;left:0;text-align:left;margin-left:-79.8pt;margin-top:25.7pt;width:49.45pt;height:90.8pt;z-index:251764736" stroked="f">
            <v:textbox style="layout-flow:vertical-ideographic">
              <w:txbxContent>
                <w:p w:rsidR="006113F3" w:rsidRDefault="006113F3" w:rsidP="006113F3">
                  <w:pPr>
                    <w:ind w:left="420" w:hanging="420"/>
                  </w:pPr>
                  <w:r>
                    <w:rPr>
                      <w:rFonts w:hint="eastAsia"/>
                    </w:rPr>
                    <w:t>法律</w:t>
                  </w:r>
                </w:p>
                <w:p w:rsidR="006113F3" w:rsidRDefault="006113F3" w:rsidP="006113F3">
                  <w:pPr>
                    <w:ind w:left="420" w:hanging="420"/>
                  </w:pPr>
                  <w:r>
                    <w:rPr>
                      <w:rFonts w:hint="eastAsia"/>
                    </w:rPr>
                    <w:t>最高法院解釋</w:t>
                  </w:r>
                </w:p>
              </w:txbxContent>
            </v:textbox>
          </v:shape>
        </w:pict>
      </w:r>
      <w:r>
        <w:rPr>
          <w:rFonts w:eastAsia="宋体"/>
          <w:noProof/>
          <w:sz w:val="24"/>
          <w:szCs w:val="24"/>
        </w:rPr>
        <w:pict>
          <v:shape id="_x0000_s1272" type="#_x0000_t32" style="position:absolute;left:0;text-align:left;margin-left:-56.15pt;margin-top:15.45pt;width:6.95pt;height:10.25pt;z-index:251778048" o:connectortype="straight"/>
        </w:pict>
      </w:r>
      <w:r>
        <w:rPr>
          <w:rFonts w:eastAsia="宋体"/>
          <w:noProof/>
          <w:sz w:val="24"/>
          <w:szCs w:val="24"/>
        </w:rPr>
        <w:pict>
          <v:shape id="_x0000_s1271" type="#_x0000_t32" style="position:absolute;left:0;text-align:left;margin-left:-65.3pt;margin-top:15.45pt;width:9.15pt;height:10.25pt;flip:x;z-index:251777024" o:connectortype="straight"/>
        </w:pict>
      </w:r>
      <w:r>
        <w:rPr>
          <w:rFonts w:eastAsia="宋体"/>
          <w:noProof/>
          <w:sz w:val="24"/>
          <w:szCs w:val="24"/>
        </w:rPr>
        <w:pict>
          <v:shape id="_x0000_s1276" type="#_x0000_t32" style="position:absolute;left:0;text-align:left;margin-left:44.85pt;margin-top:6.4pt;width:29.55pt;height:34.35pt;z-index:251782144" o:connectortype="straight"/>
        </w:pict>
      </w:r>
      <w:r>
        <w:rPr>
          <w:rFonts w:eastAsia="宋体"/>
          <w:noProof/>
          <w:sz w:val="24"/>
          <w:szCs w:val="24"/>
        </w:rPr>
        <w:pict>
          <v:shape id="_x0000_s1284" type="#_x0000_t32" style="position:absolute;left:0;text-align:left;margin-left:332.3pt;margin-top:22pt;width:10.75pt;height:7.5pt;z-index:251790336" o:connectortype="straight"/>
        </w:pict>
      </w:r>
      <w:r>
        <w:rPr>
          <w:rFonts w:eastAsia="宋体"/>
          <w:noProof/>
          <w:sz w:val="24"/>
          <w:szCs w:val="24"/>
        </w:rPr>
        <w:pict>
          <v:shape id="_x0000_s1283" type="#_x0000_t32" style="position:absolute;left:0;text-align:left;margin-left:332.3pt;margin-top:16.1pt;width:10.75pt;height:5.9pt;flip:x;z-index:251789312" o:connectortype="straight"/>
        </w:pict>
      </w:r>
      <w:r>
        <w:rPr>
          <w:rFonts w:eastAsia="宋体"/>
          <w:noProof/>
          <w:sz w:val="24"/>
          <w:szCs w:val="24"/>
        </w:rPr>
        <w:pict>
          <v:shape id="_x0000_s1270" type="#_x0000_t202" style="position:absolute;left:0;text-align:left;margin-left:337.75pt;margin-top:3.1pt;width:145.65pt;height:37.65pt;z-index:251776000" stroked="f">
            <v:textbox>
              <w:txbxContent>
                <w:p w:rsidR="006113F3" w:rsidRPr="00411781" w:rsidRDefault="006113F3" w:rsidP="006113F3">
                  <w:pPr>
                    <w:ind w:left="300" w:hanging="300"/>
                    <w:rPr>
                      <w:sz w:val="15"/>
                    </w:rPr>
                  </w:pPr>
                  <w:r w:rsidRPr="00411781">
                    <w:rPr>
                      <w:rFonts w:hint="eastAsia"/>
                      <w:sz w:val="15"/>
                    </w:rPr>
                    <w:t>停止侵害</w:t>
                  </w:r>
                </w:p>
                <w:p w:rsidR="006113F3" w:rsidRPr="00411781" w:rsidRDefault="006113F3" w:rsidP="006113F3">
                  <w:pPr>
                    <w:ind w:left="300" w:hanging="300"/>
                    <w:rPr>
                      <w:sz w:val="15"/>
                    </w:rPr>
                  </w:pPr>
                  <w:r w:rsidRPr="00411781">
                    <w:rPr>
                      <w:rFonts w:hint="eastAsia"/>
                      <w:sz w:val="15"/>
                    </w:rPr>
                    <w:t>刊登道歉聲明</w:t>
                  </w:r>
                  <w:r>
                    <w:rPr>
                      <w:rFonts w:hint="eastAsia"/>
                      <w:sz w:val="15"/>
                    </w:rPr>
                    <w:t>（</w:t>
                  </w:r>
                  <w:proofErr w:type="gramStart"/>
                  <w:r>
                    <w:rPr>
                      <w:rFonts w:hint="eastAsia"/>
                      <w:sz w:val="15"/>
                    </w:rPr>
                    <w:t>內</w:t>
                  </w:r>
                  <w:proofErr w:type="gramEnd"/>
                  <w:r>
                    <w:rPr>
                      <w:rFonts w:hint="eastAsia"/>
                      <w:sz w:val="15"/>
                    </w:rPr>
                    <w:t>容須先經法院審查）</w:t>
                  </w:r>
                </w:p>
              </w:txbxContent>
            </v:textbox>
          </v:shape>
        </w:pict>
      </w:r>
      <w:r>
        <w:rPr>
          <w:rFonts w:eastAsia="宋体"/>
          <w:noProof/>
          <w:sz w:val="24"/>
          <w:szCs w:val="24"/>
        </w:rPr>
        <w:pict>
          <v:shape id="_x0000_s1268" type="#_x0000_t202" style="position:absolute;left:0;text-align:left;margin-left:206.45pt;margin-top:10.05pt;width:153.1pt;height:51.55pt;z-index:251773952" stroked="f">
            <v:textbox style="mso-next-textbox:#_x0000_s1268">
              <w:txbxContent>
                <w:p w:rsidR="006113F3" w:rsidRPr="00411781" w:rsidRDefault="006113F3" w:rsidP="006113F3">
                  <w:pPr>
                    <w:ind w:left="360" w:hanging="360"/>
                    <w:rPr>
                      <w:sz w:val="18"/>
                    </w:rPr>
                  </w:pPr>
                  <w:r w:rsidRPr="00411781">
                    <w:rPr>
                      <w:rFonts w:hint="eastAsia"/>
                      <w:sz w:val="18"/>
                    </w:rPr>
                    <w:t>通則</w:t>
                  </w:r>
                  <w:r w:rsidRPr="00411781">
                    <w:rPr>
                      <w:rFonts w:hint="eastAsia"/>
                      <w:sz w:val="18"/>
                    </w:rPr>
                    <w:t>134</w:t>
                  </w:r>
                  <w:r w:rsidRPr="00411781">
                    <w:rPr>
                      <w:rFonts w:hint="eastAsia"/>
                      <w:sz w:val="18"/>
                    </w:rPr>
                    <w:t>第</w:t>
                  </w:r>
                  <w:r w:rsidRPr="00411781">
                    <w:rPr>
                      <w:rFonts w:hint="eastAsia"/>
                      <w:sz w:val="18"/>
                    </w:rPr>
                    <w:t>2</w:t>
                  </w:r>
                  <w:r w:rsidRPr="00411781">
                    <w:rPr>
                      <w:rFonts w:hint="eastAsia"/>
                      <w:sz w:val="18"/>
                    </w:rPr>
                    <w:t>款（侵</w:t>
                  </w:r>
                  <w:proofErr w:type="gramStart"/>
                  <w:r w:rsidRPr="00411781">
                    <w:rPr>
                      <w:rFonts w:hint="eastAsia"/>
                      <w:sz w:val="18"/>
                    </w:rPr>
                    <w:t>權</w:t>
                  </w:r>
                  <w:proofErr w:type="gramEnd"/>
                  <w:r w:rsidRPr="00411781">
                    <w:rPr>
                      <w:rFonts w:hint="eastAsia"/>
                      <w:sz w:val="18"/>
                    </w:rPr>
                    <w:t>法</w:t>
                  </w:r>
                  <w:r w:rsidRPr="00411781">
                    <w:rPr>
                      <w:rFonts w:hint="eastAsia"/>
                      <w:sz w:val="18"/>
                    </w:rPr>
                    <w:t>15</w:t>
                  </w:r>
                  <w:r w:rsidRPr="00411781">
                    <w:rPr>
                      <w:rFonts w:hint="eastAsia"/>
                      <w:sz w:val="18"/>
                    </w:rPr>
                    <w:t>）</w:t>
                  </w:r>
                </w:p>
                <w:p w:rsidR="006113F3" w:rsidRDefault="006113F3" w:rsidP="006113F3">
                  <w:pPr>
                    <w:ind w:left="360" w:hanging="360"/>
                    <w:rPr>
                      <w:rFonts w:hint="eastAsia"/>
                      <w:sz w:val="18"/>
                    </w:rPr>
                  </w:pPr>
                </w:p>
                <w:p w:rsidR="006113F3" w:rsidRPr="00411781" w:rsidRDefault="006113F3" w:rsidP="006113F3">
                  <w:pPr>
                    <w:ind w:left="360" w:hanging="360"/>
                    <w:rPr>
                      <w:sz w:val="18"/>
                    </w:rPr>
                  </w:pPr>
                  <w:r w:rsidRPr="00411781">
                    <w:rPr>
                      <w:rFonts w:hint="eastAsia"/>
                      <w:sz w:val="18"/>
                    </w:rPr>
                    <w:t>精神損害</w:t>
                  </w:r>
                </w:p>
                <w:p w:rsidR="006113F3" w:rsidRDefault="006113F3" w:rsidP="006113F3">
                  <w:pPr>
                    <w:ind w:left="420" w:hanging="420"/>
                  </w:pPr>
                </w:p>
              </w:txbxContent>
            </v:textbox>
          </v:shape>
        </w:pict>
      </w:r>
      <w:r>
        <w:rPr>
          <w:rFonts w:eastAsia="宋体"/>
          <w:noProof/>
          <w:sz w:val="24"/>
          <w:szCs w:val="24"/>
        </w:rPr>
        <w:pict>
          <v:shape id="_x0000_s1281" type="#_x0000_t32" style="position:absolute;left:0;text-align:left;margin-left:190.5pt;margin-top:25.7pt;width:19.35pt;height:10.85pt;flip:x;z-index:251787264" o:connectortype="straight"/>
        </w:pict>
      </w:r>
      <w:r>
        <w:rPr>
          <w:rFonts w:eastAsia="宋体"/>
          <w:noProof/>
          <w:sz w:val="24"/>
          <w:szCs w:val="24"/>
        </w:rPr>
        <w:pict>
          <v:shape id="_x0000_s1264" type="#_x0000_t202" style="position:absolute;left:0;text-align:left;margin-left:103.95pt;margin-top:25.7pt;width:129.5pt;height:53.7pt;z-index:251769856" stroked="f">
            <v:textbox>
              <w:txbxContent>
                <w:p w:rsidR="006113F3" w:rsidRDefault="006113F3" w:rsidP="006113F3">
                  <w:pPr>
                    <w:ind w:left="420" w:hanging="420"/>
                  </w:pPr>
                  <w:proofErr w:type="gramStart"/>
                  <w:r>
                    <w:rPr>
                      <w:rFonts w:hint="eastAsia"/>
                    </w:rPr>
                    <w:t>對</w:t>
                  </w:r>
                  <w:proofErr w:type="gramEnd"/>
                  <w:r>
                    <w:rPr>
                      <w:rFonts w:hint="eastAsia"/>
                    </w:rPr>
                    <w:t>被害人的責任</w:t>
                  </w:r>
                </w:p>
                <w:p w:rsidR="006113F3" w:rsidRDefault="006113F3" w:rsidP="006113F3">
                  <w:pPr>
                    <w:ind w:left="420" w:hanging="420"/>
                  </w:pPr>
                  <w:r>
                    <w:rPr>
                      <w:rFonts w:hint="eastAsia"/>
                    </w:rPr>
                    <w:t>共同侵</w:t>
                  </w:r>
                  <w:proofErr w:type="gramStart"/>
                  <w:r>
                    <w:rPr>
                      <w:rFonts w:hint="eastAsia"/>
                    </w:rPr>
                    <w:t>權</w:t>
                  </w:r>
                  <w:proofErr w:type="gramEnd"/>
                  <w:r>
                    <w:rPr>
                      <w:rFonts w:hint="eastAsia"/>
                    </w:rPr>
                    <w:t>人的</w:t>
                  </w:r>
                  <w:proofErr w:type="gramStart"/>
                  <w:r>
                    <w:rPr>
                      <w:rFonts w:hint="eastAsia"/>
                    </w:rPr>
                    <w:t>內</w:t>
                  </w:r>
                  <w:proofErr w:type="gramEnd"/>
                </w:p>
                <w:p w:rsidR="006113F3" w:rsidRDefault="006113F3" w:rsidP="006113F3">
                  <w:pPr>
                    <w:ind w:left="420" w:hanging="420"/>
                  </w:pPr>
                  <w:r>
                    <w:rPr>
                      <w:rFonts w:hint="eastAsia"/>
                    </w:rPr>
                    <w:t>部關係（侵</w:t>
                  </w:r>
                  <w:proofErr w:type="gramStart"/>
                  <w:r>
                    <w:rPr>
                      <w:rFonts w:hint="eastAsia"/>
                    </w:rPr>
                    <w:t>權</w:t>
                  </w:r>
                  <w:proofErr w:type="gramEnd"/>
                  <w:r>
                    <w:rPr>
                      <w:rFonts w:hint="eastAsia"/>
                    </w:rPr>
                    <w:t>法</w:t>
                  </w:r>
                  <w:r>
                    <w:rPr>
                      <w:rFonts w:hint="eastAsia"/>
                    </w:rPr>
                    <w:t>13</w:t>
                  </w:r>
                  <w:r>
                    <w:rPr>
                      <w:rFonts w:hint="eastAsia"/>
                    </w:rPr>
                    <w:t>、</w:t>
                  </w:r>
                  <w:r>
                    <w:rPr>
                      <w:rFonts w:hint="eastAsia"/>
                    </w:rPr>
                    <w:t>14</w:t>
                  </w:r>
                  <w:r>
                    <w:rPr>
                      <w:rFonts w:hint="eastAsia"/>
                    </w:rPr>
                    <w:t>）</w:t>
                  </w:r>
                </w:p>
              </w:txbxContent>
            </v:textbox>
          </v:shape>
        </w:pict>
      </w:r>
    </w:p>
    <w:p w:rsidR="006113F3" w:rsidRDefault="006113F3" w:rsidP="006113F3">
      <w:pPr>
        <w:pStyle w:val="1"/>
        <w:numPr>
          <w:ilvl w:val="0"/>
          <w:numId w:val="0"/>
        </w:numPr>
        <w:ind w:left="840"/>
        <w:rPr>
          <w:rFonts w:eastAsia="宋体"/>
          <w:sz w:val="24"/>
          <w:szCs w:val="24"/>
        </w:rPr>
      </w:pPr>
      <w:r>
        <w:rPr>
          <w:rFonts w:eastAsia="宋体"/>
          <w:noProof/>
          <w:sz w:val="24"/>
          <w:szCs w:val="24"/>
        </w:rPr>
        <w:pict>
          <v:shape id="_x0000_s1274" type="#_x0000_t32" style="position:absolute;left:0;text-align:left;margin-left:-40.05pt;margin-top:12.85pt;width:14.5pt;height:11.85pt;z-index:251780096" o:connectortype="straight"/>
        </w:pict>
      </w:r>
      <w:r>
        <w:rPr>
          <w:rFonts w:eastAsia="宋体"/>
          <w:noProof/>
          <w:sz w:val="24"/>
          <w:szCs w:val="24"/>
        </w:rPr>
        <w:pict>
          <v:shape id="_x0000_s1273" type="#_x0000_t32" style="position:absolute;left:0;text-align:left;margin-left:-40.05pt;margin-top:.55pt;width:14.5pt;height:12.3pt;flip:x;z-index:251779072" o:connectortype="straight"/>
        </w:pict>
      </w:r>
      <w:r>
        <w:rPr>
          <w:rFonts w:eastAsia="宋体"/>
          <w:noProof/>
          <w:sz w:val="24"/>
          <w:szCs w:val="24"/>
        </w:rPr>
        <w:pict>
          <v:shape id="_x0000_s1286" type="#_x0000_t32" style="position:absolute;left:0;text-align:left;margin-left:252.8pt;margin-top:20.9pt;width:11.85pt;height:12.4pt;z-index:251792384" o:connectortype="straight"/>
        </w:pict>
      </w:r>
      <w:r>
        <w:rPr>
          <w:rFonts w:eastAsia="宋体"/>
          <w:noProof/>
          <w:sz w:val="24"/>
          <w:szCs w:val="24"/>
        </w:rPr>
        <w:pict>
          <v:shape id="_x0000_s1285" type="#_x0000_t32" style="position:absolute;left:0;text-align:left;margin-left:252.8pt;margin-top:15.55pt;width:11.85pt;height:5.35pt;flip:x;z-index:251791360" o:connectortype="straight"/>
        </w:pict>
      </w:r>
      <w:r>
        <w:rPr>
          <w:rFonts w:eastAsia="宋体"/>
          <w:noProof/>
          <w:sz w:val="24"/>
          <w:szCs w:val="24"/>
        </w:rPr>
        <w:pict>
          <v:shape id="_x0000_s1282" type="#_x0000_t32" style="position:absolute;left:0;text-align:left;margin-left:190.5pt;margin-top:5.35pt;width:19.35pt;height:15.55pt;z-index:251788288" o:connectortype="straight"/>
        </w:pict>
      </w:r>
      <w:r>
        <w:rPr>
          <w:rFonts w:eastAsia="宋体"/>
          <w:noProof/>
          <w:sz w:val="24"/>
          <w:szCs w:val="24"/>
        </w:rPr>
        <w:pict>
          <v:shape id="_x0000_s1269" type="#_x0000_t202" style="position:absolute;left:0;text-align:left;margin-left:261.9pt;margin-top:5.35pt;width:179.5pt;height:35.5pt;z-index:251774976" stroked="f">
            <v:textbox style="mso-next-textbox:#_x0000_s1269">
              <w:txbxContent>
                <w:p w:rsidR="006113F3" w:rsidRPr="00411781" w:rsidRDefault="006113F3" w:rsidP="006113F3">
                  <w:pPr>
                    <w:ind w:left="300" w:hanging="300"/>
                    <w:rPr>
                      <w:sz w:val="15"/>
                    </w:rPr>
                  </w:pPr>
                  <w:r w:rsidRPr="00411781">
                    <w:rPr>
                      <w:rFonts w:hint="eastAsia"/>
                      <w:sz w:val="15"/>
                    </w:rPr>
                    <w:t>最高院解答（</w:t>
                  </w:r>
                  <w:r w:rsidRPr="00411781">
                    <w:rPr>
                      <w:rFonts w:hint="eastAsia"/>
                      <w:sz w:val="15"/>
                    </w:rPr>
                    <w:t>10</w:t>
                  </w:r>
                  <w:r w:rsidRPr="00411781">
                    <w:rPr>
                      <w:rFonts w:hint="eastAsia"/>
                      <w:sz w:val="15"/>
                    </w:rPr>
                    <w:t>）：請求</w:t>
                  </w:r>
                  <w:proofErr w:type="gramStart"/>
                  <w:r w:rsidRPr="00411781">
                    <w:rPr>
                      <w:rFonts w:hint="eastAsia"/>
                      <w:sz w:val="15"/>
                    </w:rPr>
                    <w:t>權</w:t>
                  </w:r>
                  <w:proofErr w:type="gramEnd"/>
                  <w:r w:rsidRPr="00411781">
                    <w:rPr>
                      <w:rFonts w:hint="eastAsia"/>
                      <w:sz w:val="15"/>
                    </w:rPr>
                    <w:t>基礎（侵</w:t>
                  </w:r>
                  <w:proofErr w:type="gramStart"/>
                  <w:r w:rsidRPr="00411781">
                    <w:rPr>
                      <w:rFonts w:hint="eastAsia"/>
                      <w:sz w:val="15"/>
                    </w:rPr>
                    <w:t>權</w:t>
                  </w:r>
                  <w:proofErr w:type="gramEnd"/>
                  <w:r w:rsidRPr="00411781">
                    <w:rPr>
                      <w:rFonts w:hint="eastAsia"/>
                      <w:sz w:val="15"/>
                    </w:rPr>
                    <w:t>法</w:t>
                  </w:r>
                  <w:r w:rsidRPr="00411781">
                    <w:rPr>
                      <w:rFonts w:hint="eastAsia"/>
                      <w:sz w:val="15"/>
                    </w:rPr>
                    <w:t>22</w:t>
                  </w:r>
                  <w:r w:rsidRPr="00411781">
                    <w:rPr>
                      <w:rFonts w:hint="eastAsia"/>
                      <w:sz w:val="15"/>
                    </w:rPr>
                    <w:t>）</w:t>
                  </w:r>
                </w:p>
                <w:p w:rsidR="006113F3" w:rsidRPr="00411781" w:rsidRDefault="006113F3" w:rsidP="006113F3">
                  <w:pPr>
                    <w:ind w:left="300" w:hanging="300"/>
                    <w:rPr>
                      <w:sz w:val="18"/>
                    </w:rPr>
                  </w:pPr>
                  <w:r w:rsidRPr="00411781">
                    <w:rPr>
                      <w:rFonts w:hint="eastAsia"/>
                      <w:sz w:val="15"/>
                    </w:rPr>
                    <w:t>最高院解釋（</w:t>
                  </w:r>
                  <w:r w:rsidRPr="00411781">
                    <w:rPr>
                      <w:rFonts w:hint="eastAsia"/>
                      <w:sz w:val="15"/>
                    </w:rPr>
                    <w:t>10</w:t>
                  </w:r>
                  <w:r w:rsidRPr="00411781">
                    <w:rPr>
                      <w:rFonts w:hint="eastAsia"/>
                      <w:sz w:val="15"/>
                    </w:rPr>
                    <w:t>）：量定因素</w:t>
                  </w:r>
                </w:p>
              </w:txbxContent>
            </v:textbox>
          </v:shape>
        </w:pict>
      </w:r>
      <w:r>
        <w:rPr>
          <w:rFonts w:eastAsia="宋体"/>
          <w:noProof/>
          <w:sz w:val="24"/>
          <w:szCs w:val="24"/>
        </w:rPr>
        <w:pict>
          <v:shape id="_x0000_s1278" type="#_x0000_t32" style="position:absolute;left:0;text-align:left;margin-left:96.45pt;margin-top:12.85pt;width:13.9pt;height:8.05pt;z-index:251784192" o:connectortype="straight"/>
        </w:pict>
      </w:r>
      <w:r>
        <w:rPr>
          <w:rFonts w:eastAsia="宋体"/>
          <w:noProof/>
          <w:sz w:val="24"/>
          <w:szCs w:val="24"/>
        </w:rPr>
        <w:pict>
          <v:shape id="_x0000_s1279" type="#_x0000_t32" style="position:absolute;left:0;text-align:left;margin-left:96.45pt;margin-top:5.35pt;width:13.9pt;height:7.45pt;flip:x;z-index:251785216" o:connectortype="straight"/>
        </w:pict>
      </w:r>
    </w:p>
    <w:p w:rsidR="006113F3" w:rsidRDefault="006113F3" w:rsidP="006113F3">
      <w:pPr>
        <w:pStyle w:val="1"/>
        <w:numPr>
          <w:ilvl w:val="0"/>
          <w:numId w:val="0"/>
        </w:numPr>
        <w:ind w:left="840"/>
        <w:rPr>
          <w:rFonts w:eastAsia="宋体" w:hint="eastAsia"/>
          <w:sz w:val="24"/>
          <w:szCs w:val="24"/>
        </w:rPr>
      </w:pPr>
    </w:p>
    <w:p w:rsidR="006113F3" w:rsidRDefault="006113F3" w:rsidP="006113F3">
      <w:pPr>
        <w:pStyle w:val="1"/>
        <w:numPr>
          <w:ilvl w:val="0"/>
          <w:numId w:val="0"/>
        </w:numPr>
        <w:ind w:left="840"/>
        <w:rPr>
          <w:rFonts w:eastAsia="宋体"/>
          <w:sz w:val="24"/>
          <w:szCs w:val="24"/>
        </w:rPr>
      </w:pPr>
    </w:p>
    <w:p w:rsidR="006113F3" w:rsidRPr="006113F3" w:rsidRDefault="006113F3" w:rsidP="006113F3">
      <w:pPr>
        <w:pStyle w:val="1"/>
        <w:numPr>
          <w:ilvl w:val="0"/>
          <w:numId w:val="0"/>
        </w:numPr>
        <w:ind w:left="420"/>
        <w:rPr>
          <w:rFonts w:eastAsiaTheme="minorEastAsia" w:hint="eastAsia"/>
          <w:sz w:val="24"/>
          <w:szCs w:val="24"/>
        </w:rPr>
      </w:pPr>
    </w:p>
    <w:p w:rsidR="00E46413" w:rsidRPr="00A4210C" w:rsidRDefault="00E46413">
      <w:pPr>
        <w:pStyle w:val="a"/>
        <w:numPr>
          <w:ilvl w:val="0"/>
          <w:numId w:val="0"/>
        </w:numPr>
        <w:ind w:left="420"/>
        <w:rPr>
          <w:rFonts w:ascii="PMingLiU" w:hAnsi="PMingLiU"/>
        </w:rPr>
      </w:pPr>
    </w:p>
    <w:sectPr w:rsidR="00E46413" w:rsidRPr="00A4210C" w:rsidSect="00983764">
      <w:headerReference w:type="even" r:id="rId28"/>
      <w:headerReference w:type="default" r:id="rId29"/>
      <w:footerReference w:type="even" r:id="rId30"/>
      <w:footerReference w:type="default" r:id="rId31"/>
      <w:headerReference w:type="first" r:id="rId32"/>
      <w:footerReference w:type="first" r:id="rId3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79E9" w:rsidRDefault="008979E9" w:rsidP="00A4210C">
      <w:pPr>
        <w:ind w:left="420" w:hanging="420"/>
      </w:pPr>
      <w:r>
        <w:separator/>
      </w:r>
    </w:p>
  </w:endnote>
  <w:endnote w:type="continuationSeparator" w:id="0">
    <w:p w:rsidR="008979E9" w:rsidRDefault="008979E9" w:rsidP="00A4210C">
      <w:pPr>
        <w:ind w:left="420" w:hanging="4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DFKai-SB">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10C" w:rsidRDefault="00A4210C" w:rsidP="00A4210C">
    <w:pPr>
      <w:pStyle w:val="aa"/>
      <w:ind w:left="360" w:hanging="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96862"/>
      <w:docPartObj>
        <w:docPartGallery w:val="Page Numbers (Bottom of Page)"/>
        <w:docPartUnique/>
      </w:docPartObj>
    </w:sdtPr>
    <w:sdtContent>
      <w:sdt>
        <w:sdtPr>
          <w:id w:val="98381352"/>
          <w:docPartObj>
            <w:docPartGallery w:val="Page Numbers (Top of Page)"/>
            <w:docPartUnique/>
          </w:docPartObj>
        </w:sdtPr>
        <w:sdtContent>
          <w:p w:rsidR="00A4210C" w:rsidRDefault="00A4210C" w:rsidP="00A4210C">
            <w:pPr>
              <w:pStyle w:val="aa"/>
              <w:ind w:left="360" w:hanging="360"/>
            </w:pPr>
            <w:r>
              <w:rPr>
                <w:lang w:val="zh-CN"/>
              </w:rPr>
              <w:t xml:space="preserve"> </w:t>
            </w:r>
            <w:r>
              <w:rPr>
                <w:b/>
                <w:sz w:val="24"/>
                <w:szCs w:val="24"/>
              </w:rPr>
              <w:fldChar w:fldCharType="begin"/>
            </w:r>
            <w:r>
              <w:rPr>
                <w:b/>
              </w:rPr>
              <w:instrText>PAGE</w:instrText>
            </w:r>
            <w:r>
              <w:rPr>
                <w:b/>
                <w:sz w:val="24"/>
                <w:szCs w:val="24"/>
              </w:rPr>
              <w:fldChar w:fldCharType="separate"/>
            </w:r>
            <w:r w:rsidR="006113F3">
              <w:rPr>
                <w:b/>
                <w:noProof/>
              </w:rPr>
              <w:t>13</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sidR="006113F3">
              <w:rPr>
                <w:b/>
                <w:noProof/>
              </w:rPr>
              <w:t>13</w:t>
            </w:r>
            <w:r>
              <w:rPr>
                <w:b/>
                <w:sz w:val="24"/>
                <w:szCs w:val="24"/>
              </w:rPr>
              <w:fldChar w:fldCharType="end"/>
            </w:r>
          </w:p>
        </w:sdtContent>
      </w:sdt>
    </w:sdtContent>
  </w:sdt>
  <w:p w:rsidR="00A4210C" w:rsidRDefault="00A4210C" w:rsidP="00A4210C">
    <w:pPr>
      <w:pStyle w:val="aa"/>
      <w:ind w:left="360" w:hanging="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10C" w:rsidRDefault="00A4210C" w:rsidP="00A4210C">
    <w:pPr>
      <w:pStyle w:val="aa"/>
      <w:ind w:left="360" w:hanging="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79E9" w:rsidRDefault="008979E9" w:rsidP="00A4210C">
      <w:pPr>
        <w:ind w:left="420" w:hanging="420"/>
      </w:pPr>
      <w:r>
        <w:separator/>
      </w:r>
    </w:p>
  </w:footnote>
  <w:footnote w:type="continuationSeparator" w:id="0">
    <w:p w:rsidR="008979E9" w:rsidRDefault="008979E9" w:rsidP="00A4210C">
      <w:pPr>
        <w:ind w:left="420" w:hanging="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10C" w:rsidRDefault="00A4210C" w:rsidP="00A4210C">
    <w:pPr>
      <w:pStyle w:val="a9"/>
      <w:ind w:left="360" w:hanging="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10C" w:rsidRDefault="00A4210C" w:rsidP="00A4210C">
    <w:pPr>
      <w:pStyle w:val="a9"/>
      <w:ind w:left="360" w:hanging="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10C" w:rsidRDefault="00A4210C" w:rsidP="00A4210C">
    <w:pPr>
      <w:pStyle w:val="a9"/>
      <w:ind w:left="360" w:hanging="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0C0B74"/>
    <w:multiLevelType w:val="hybridMultilevel"/>
    <w:tmpl w:val="33F800A8"/>
    <w:lvl w:ilvl="0" w:tplc="3E56E1B4">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338D6D08"/>
    <w:multiLevelType w:val="hybridMultilevel"/>
    <w:tmpl w:val="0054E794"/>
    <w:lvl w:ilvl="0" w:tplc="C54A5DA4">
      <w:start w:val="1"/>
      <w:numFmt w:val="chineseCountingThousand"/>
      <w:pStyle w:val="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B9D2EE1"/>
    <w:multiLevelType w:val="hybridMultilevel"/>
    <w:tmpl w:val="F998DFB6"/>
    <w:lvl w:ilvl="0" w:tplc="3E56E1B4">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3DAA541A"/>
    <w:multiLevelType w:val="hybridMultilevel"/>
    <w:tmpl w:val="48DC8D10"/>
    <w:lvl w:ilvl="0" w:tplc="3E56E1B4">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42993BB9"/>
    <w:multiLevelType w:val="hybridMultilevel"/>
    <w:tmpl w:val="C94E3A2C"/>
    <w:lvl w:ilvl="0" w:tplc="29C0FD9C">
      <w:start w:val="1"/>
      <w:numFmt w:val="japaneseCounting"/>
      <w:pStyle w:val="1"/>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459238D5"/>
    <w:multiLevelType w:val="hybridMultilevel"/>
    <w:tmpl w:val="33F800A8"/>
    <w:lvl w:ilvl="0" w:tplc="3E56E1B4">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1"/>
  </w:num>
  <w:num w:numId="3">
    <w:abstractNumId w:val="1"/>
    <w:lvlOverride w:ilvl="0">
      <w:startOverride w:val="1"/>
    </w:lvlOverride>
  </w:num>
  <w:num w:numId="4">
    <w:abstractNumId w:val="4"/>
  </w:num>
  <w:num w:numId="5">
    <w:abstractNumId w:val="0"/>
  </w:num>
  <w:num w:numId="6">
    <w:abstractNumId w:val="1"/>
  </w:num>
  <w:num w:numId="7">
    <w:abstractNumId w:val="2"/>
  </w:num>
  <w:num w:numId="8">
    <w:abstractNumId w:val="5"/>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D0DD5"/>
    <w:rsid w:val="00154389"/>
    <w:rsid w:val="002B0F2C"/>
    <w:rsid w:val="00374B6D"/>
    <w:rsid w:val="005B2D3D"/>
    <w:rsid w:val="006113F3"/>
    <w:rsid w:val="006D0DD5"/>
    <w:rsid w:val="007159FF"/>
    <w:rsid w:val="00827032"/>
    <w:rsid w:val="008979E9"/>
    <w:rsid w:val="008A1962"/>
    <w:rsid w:val="00983764"/>
    <w:rsid w:val="00A4210C"/>
    <w:rsid w:val="00AD29C1"/>
    <w:rsid w:val="00B333FB"/>
    <w:rsid w:val="00CA47F2"/>
    <w:rsid w:val="00D361B4"/>
    <w:rsid w:val="00E46413"/>
    <w:rsid w:val="00EC6F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strokecolor="none"/>
    </o:shapedefaults>
    <o:shapelayout v:ext="edit">
      <o:idmap v:ext="edit" data="1"/>
      <o:rules v:ext="edit">
        <o:r id="V:Rule2" type="connector" idref="#_x0000_s1113"/>
        <o:r id="V:Rule4" type="connector" idref="#_x0000_s1114"/>
        <o:r id="V:Rule6" type="connector" idref="#_x0000_s1115"/>
        <o:r id="V:Rule8" type="connector" idref="#_x0000_s1116"/>
        <o:r id="V:Rule10" type="connector" idref="#_x0000_s1117"/>
        <o:r id="V:Rule12" type="connector" idref="#_x0000_s1118"/>
        <o:r id="V:Rule14" type="connector" idref="#_x0000_s1119"/>
        <o:r id="V:Rule16" type="connector" idref="#_x0000_s1125"/>
        <o:r id="V:Rule18" type="connector" idref="#_x0000_s1126"/>
        <o:r id="V:Rule20" type="connector" idref="#_x0000_s1127"/>
        <o:r id="V:Rule22" type="connector" idref="#_x0000_s1128"/>
        <o:r id="V:Rule24" type="connector" idref="#_x0000_s1129"/>
        <o:r id="V:Rule26" type="connector" idref="#_x0000_s1130"/>
        <o:r id="V:Rule28" type="connector" idref="#_x0000_s1140"/>
        <o:r id="V:Rule30" type="connector" idref="#_x0000_s1141"/>
        <o:r id="V:Rule32" type="connector" idref="#_x0000_s1142"/>
        <o:r id="V:Rule34" type="connector" idref="#_x0000_s1143"/>
        <o:r id="V:Rule36" type="connector" idref="#_x0000_s1144"/>
        <o:r id="V:Rule38" type="connector" idref="#_x0000_s1145"/>
        <o:r id="V:Rule40" type="connector" idref="#_x0000_s1146"/>
        <o:r id="V:Rule42" type="connector" idref="#_x0000_s1147"/>
        <o:r id="V:Rule44" type="connector" idref="#_x0000_s1148"/>
        <o:r id="V:Rule46" type="connector" idref="#_x0000_s1149"/>
        <o:r id="V:Rule48" type="connector" idref="#_x0000_s1150"/>
        <o:r id="V:Rule50" type="connector" idref="#_x0000_s1151"/>
        <o:r id="V:Rule52" type="connector" idref="#_x0000_s1152"/>
        <o:r id="V:Rule54" type="connector" idref="#_x0000_s1153"/>
        <o:r id="V:Rule56" type="connector" idref="#_x0000_s1154"/>
        <o:r id="V:Rule117" type="connector" idref="#_x0000_s1280"/>
        <o:r id="V:Rule118" type="connector" idref="#_x0000_s1278"/>
        <o:r id="V:Rule119" type="connector" idref="#_x0000_s1289"/>
        <o:r id="V:Rule120" type="connector" idref="#_x0000_s1277"/>
        <o:r id="V:Rule121" type="connector" idref="#_x0000_s1275"/>
        <o:r id="V:Rule122" type="connector" idref="#_x0000_s1272"/>
        <o:r id="V:Rule123" type="connector" idref="#_x0000_s1279"/>
        <o:r id="V:Rule124" type="connector" idref="#_x0000_s1283"/>
        <o:r id="V:Rule125" type="connector" idref="#_x0000_s1281"/>
        <o:r id="V:Rule126" type="connector" idref="#_x0000_s1285"/>
        <o:r id="V:Rule127" type="connector" idref="#_x0000_s1271"/>
        <o:r id="V:Rule128" type="connector" idref="#_x0000_s1291"/>
        <o:r id="V:Rule129" type="connector" idref="#_x0000_s1286"/>
        <o:r id="V:Rule130" type="connector" idref="#_x0000_s1276"/>
        <o:r id="V:Rule131" type="connector" idref="#_x0000_s1273"/>
        <o:r id="V:Rule132" type="connector" idref="#_x0000_s1282"/>
        <o:r id="V:Rule133" type="connector" idref="#_x0000_s1290"/>
        <o:r id="V:Rule134" type="connector" idref="#_x0000_s1288"/>
        <o:r id="V:Rule135" type="connector" idref="#_x0000_s1284"/>
        <o:r id="V:Rule136" type="connector" idref="#_x0000_s1274"/>
        <o:r id="V:Rule137" type="connector" idref="#_x0000_s129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left="200" w:hangingChars="200" w:hanging="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D0DD5"/>
    <w:pPr>
      <w:widowControl w:val="0"/>
    </w:p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人格权二级标题"/>
    <w:basedOn w:val="a4"/>
    <w:link w:val="Char"/>
    <w:qFormat/>
    <w:rsid w:val="006D0DD5"/>
    <w:pPr>
      <w:numPr>
        <w:numId w:val="1"/>
      </w:numPr>
      <w:ind w:firstLineChars="0"/>
    </w:pPr>
    <w:rPr>
      <w:rFonts w:eastAsia="PMingLiU"/>
      <w:sz w:val="24"/>
      <w:szCs w:val="24"/>
      <w:lang w:eastAsia="zh-TW"/>
    </w:rPr>
  </w:style>
  <w:style w:type="character" w:customStyle="1" w:styleId="Char">
    <w:name w:val="人格权二级标题 Char"/>
    <w:basedOn w:val="a1"/>
    <w:link w:val="a"/>
    <w:rsid w:val="006D0DD5"/>
    <w:rPr>
      <w:rFonts w:eastAsia="PMingLiU"/>
      <w:sz w:val="24"/>
      <w:szCs w:val="24"/>
      <w:lang w:eastAsia="zh-TW"/>
    </w:rPr>
  </w:style>
  <w:style w:type="paragraph" w:styleId="a4">
    <w:name w:val="List Paragraph"/>
    <w:basedOn w:val="a0"/>
    <w:uiPriority w:val="34"/>
    <w:qFormat/>
    <w:rsid w:val="006D0DD5"/>
    <w:pPr>
      <w:ind w:firstLineChars="200" w:firstLine="420"/>
    </w:pPr>
  </w:style>
  <w:style w:type="paragraph" w:customStyle="1" w:styleId="a5">
    <w:name w:val="人格权课件第一"/>
    <w:basedOn w:val="a0"/>
    <w:link w:val="Char0"/>
    <w:qFormat/>
    <w:rsid w:val="006D0DD5"/>
    <w:pPr>
      <w:ind w:left="0" w:firstLineChars="0" w:firstLine="0"/>
    </w:pPr>
    <w:rPr>
      <w:rFonts w:ascii="DFKai-SB" w:eastAsia="DFKai-SB" w:hAnsi="DFKai-SB" w:cs="Times New Roman"/>
      <w:sz w:val="28"/>
      <w:szCs w:val="28"/>
      <w:lang w:eastAsia="zh-TW"/>
    </w:rPr>
  </w:style>
  <w:style w:type="character" w:customStyle="1" w:styleId="Char0">
    <w:name w:val="人格权课件第一 Char"/>
    <w:basedOn w:val="a1"/>
    <w:link w:val="a5"/>
    <w:rsid w:val="006D0DD5"/>
    <w:rPr>
      <w:rFonts w:ascii="DFKai-SB" w:eastAsia="DFKai-SB" w:hAnsi="DFKai-SB" w:cs="Times New Roman"/>
      <w:sz w:val="28"/>
      <w:szCs w:val="28"/>
      <w:lang w:eastAsia="zh-TW"/>
    </w:rPr>
  </w:style>
  <w:style w:type="paragraph" w:customStyle="1" w:styleId="a6">
    <w:name w:val="人格权三级标题"/>
    <w:basedOn w:val="a4"/>
    <w:link w:val="Char1"/>
    <w:qFormat/>
    <w:rsid w:val="006D0DD5"/>
    <w:pPr>
      <w:ind w:left="840" w:firstLineChars="0" w:firstLine="0"/>
    </w:pPr>
    <w:rPr>
      <w:rFonts w:eastAsia="PMingLiU"/>
      <w:sz w:val="24"/>
      <w:szCs w:val="24"/>
      <w:lang w:eastAsia="zh-TW"/>
    </w:rPr>
  </w:style>
  <w:style w:type="character" w:customStyle="1" w:styleId="Char1">
    <w:name w:val="人格权三级标题 Char"/>
    <w:basedOn w:val="a1"/>
    <w:link w:val="a6"/>
    <w:rsid w:val="006D0DD5"/>
    <w:rPr>
      <w:rFonts w:eastAsia="PMingLiU"/>
      <w:sz w:val="24"/>
      <w:szCs w:val="24"/>
      <w:lang w:eastAsia="zh-TW"/>
    </w:rPr>
  </w:style>
  <w:style w:type="paragraph" w:styleId="a7">
    <w:name w:val="Balloon Text"/>
    <w:basedOn w:val="a0"/>
    <w:link w:val="Char2"/>
    <w:uiPriority w:val="99"/>
    <w:semiHidden/>
    <w:unhideWhenUsed/>
    <w:rsid w:val="00E46413"/>
    <w:rPr>
      <w:sz w:val="18"/>
      <w:szCs w:val="18"/>
    </w:rPr>
  </w:style>
  <w:style w:type="character" w:customStyle="1" w:styleId="Char2">
    <w:name w:val="批注框文本 Char"/>
    <w:basedOn w:val="a1"/>
    <w:link w:val="a7"/>
    <w:uiPriority w:val="99"/>
    <w:semiHidden/>
    <w:rsid w:val="00E46413"/>
    <w:rPr>
      <w:sz w:val="18"/>
      <w:szCs w:val="18"/>
    </w:rPr>
  </w:style>
  <w:style w:type="paragraph" w:customStyle="1" w:styleId="content">
    <w:name w:val="content"/>
    <w:basedOn w:val="a0"/>
    <w:rsid w:val="00E46413"/>
    <w:pPr>
      <w:widowControl/>
      <w:spacing w:before="100" w:beforeAutospacing="1" w:after="100" w:afterAutospacing="1" w:line="384" w:lineRule="auto"/>
      <w:ind w:left="0" w:firstLineChars="0" w:firstLine="0"/>
      <w:jc w:val="left"/>
    </w:pPr>
    <w:rPr>
      <w:rFonts w:ascii="宋体" w:eastAsia="宋体" w:hAnsi="宋体" w:cs="宋体"/>
      <w:kern w:val="0"/>
      <w:sz w:val="18"/>
      <w:szCs w:val="18"/>
    </w:rPr>
  </w:style>
  <w:style w:type="character" w:styleId="a8">
    <w:name w:val="Hyperlink"/>
    <w:basedOn w:val="a1"/>
    <w:uiPriority w:val="99"/>
    <w:unhideWhenUsed/>
    <w:rsid w:val="00E46413"/>
    <w:rPr>
      <w:color w:val="0000FF"/>
      <w:u w:val="single"/>
    </w:rPr>
  </w:style>
  <w:style w:type="paragraph" w:customStyle="1" w:styleId="1">
    <w:name w:val="標題1"/>
    <w:basedOn w:val="a0"/>
    <w:link w:val="1Char"/>
    <w:qFormat/>
    <w:rsid w:val="00827032"/>
    <w:pPr>
      <w:numPr>
        <w:numId w:val="4"/>
      </w:numPr>
      <w:ind w:firstLineChars="0"/>
    </w:pPr>
    <w:rPr>
      <w:rFonts w:ascii="PMingLiU" w:eastAsia="PMingLiU" w:hAnsi="PMingLiU" w:cs="Times New Roman"/>
      <w:sz w:val="28"/>
      <w:szCs w:val="28"/>
    </w:rPr>
  </w:style>
  <w:style w:type="character" w:customStyle="1" w:styleId="1Char">
    <w:name w:val="標題1 Char"/>
    <w:basedOn w:val="a1"/>
    <w:link w:val="1"/>
    <w:rsid w:val="00827032"/>
    <w:rPr>
      <w:rFonts w:ascii="PMingLiU" w:eastAsia="PMingLiU" w:hAnsi="PMingLiU" w:cs="Times New Roman"/>
      <w:sz w:val="28"/>
      <w:szCs w:val="28"/>
    </w:rPr>
  </w:style>
  <w:style w:type="paragraph" w:styleId="a9">
    <w:name w:val="header"/>
    <w:basedOn w:val="a0"/>
    <w:link w:val="Char3"/>
    <w:uiPriority w:val="99"/>
    <w:semiHidden/>
    <w:unhideWhenUsed/>
    <w:rsid w:val="00A4210C"/>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1"/>
    <w:link w:val="a9"/>
    <w:uiPriority w:val="99"/>
    <w:semiHidden/>
    <w:rsid w:val="00A4210C"/>
    <w:rPr>
      <w:sz w:val="18"/>
      <w:szCs w:val="18"/>
    </w:rPr>
  </w:style>
  <w:style w:type="paragraph" w:styleId="aa">
    <w:name w:val="footer"/>
    <w:basedOn w:val="a0"/>
    <w:link w:val="Char4"/>
    <w:uiPriority w:val="99"/>
    <w:unhideWhenUsed/>
    <w:rsid w:val="00A4210C"/>
    <w:pPr>
      <w:tabs>
        <w:tab w:val="center" w:pos="4153"/>
        <w:tab w:val="right" w:pos="8306"/>
      </w:tabs>
      <w:snapToGrid w:val="0"/>
      <w:jc w:val="left"/>
    </w:pPr>
    <w:rPr>
      <w:sz w:val="18"/>
      <w:szCs w:val="18"/>
    </w:rPr>
  </w:style>
  <w:style w:type="character" w:customStyle="1" w:styleId="Char4">
    <w:name w:val="页脚 Char"/>
    <w:basedOn w:val="a1"/>
    <w:link w:val="aa"/>
    <w:uiPriority w:val="99"/>
    <w:rsid w:val="00A4210C"/>
    <w:rPr>
      <w:sz w:val="18"/>
      <w:szCs w:val="18"/>
    </w:rPr>
  </w:style>
  <w:style w:type="paragraph" w:styleId="ab">
    <w:name w:val="Normal (Web)"/>
    <w:basedOn w:val="a0"/>
    <w:uiPriority w:val="99"/>
    <w:semiHidden/>
    <w:unhideWhenUsed/>
    <w:rsid w:val="00A4210C"/>
    <w:pPr>
      <w:widowControl/>
      <w:spacing w:before="100" w:beforeAutospacing="1" w:after="100" w:afterAutospacing="1"/>
      <w:ind w:left="0" w:firstLineChars="0" w:firstLine="0"/>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javascript:SLC(38083,0)" TargetMode="External"/><Relationship Id="rId18" Type="http://schemas.openxmlformats.org/officeDocument/2006/relationships/hyperlink" Target="javascript:SLC(38083,0)" TargetMode="External"/><Relationship Id="rId26" Type="http://schemas.openxmlformats.org/officeDocument/2006/relationships/hyperlink" Target="javascript:SLC(6342,7)" TargetMode="External"/><Relationship Id="rId3" Type="http://schemas.openxmlformats.org/officeDocument/2006/relationships/settings" Target="settings.xml"/><Relationship Id="rId21" Type="http://schemas.openxmlformats.org/officeDocument/2006/relationships/hyperlink" Target="javascript:SLC(2780,101)" TargetMode="External"/><Relationship Id="rId34"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hyperlink" Target="javascript:SLC(34937,8)" TargetMode="External"/><Relationship Id="rId17" Type="http://schemas.openxmlformats.org/officeDocument/2006/relationships/hyperlink" Target="javascript:SLC(2780,120)" TargetMode="External"/><Relationship Id="rId25" Type="http://schemas.openxmlformats.org/officeDocument/2006/relationships/hyperlink" Target="javascript:SLC(6342,0)"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javascript:SLC(2780,101)" TargetMode="External"/><Relationship Id="rId20" Type="http://schemas.openxmlformats.org/officeDocument/2006/relationships/hyperlink" Target="javascript:SLC(2780,0)"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SLC(34937,0)" TargetMode="External"/><Relationship Id="rId24" Type="http://schemas.openxmlformats.org/officeDocument/2006/relationships/hyperlink" Target="javascript:SLC(38085,23)"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javascript:SLC(2780,0)" TargetMode="External"/><Relationship Id="rId23" Type="http://schemas.openxmlformats.org/officeDocument/2006/relationships/hyperlink" Target="javascript:SLC(38085,0)" TargetMode="External"/><Relationship Id="rId28" Type="http://schemas.openxmlformats.org/officeDocument/2006/relationships/header" Target="header1.xml"/><Relationship Id="rId10" Type="http://schemas.openxmlformats.org/officeDocument/2006/relationships/hyperlink" Target="javascript:SLC(2780,101)" TargetMode="External"/><Relationship Id="rId19" Type="http://schemas.openxmlformats.org/officeDocument/2006/relationships/hyperlink" Target="javascript:SLC(38083,34)"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javascript:SLC(2780,0)" TargetMode="External"/><Relationship Id="rId14" Type="http://schemas.openxmlformats.org/officeDocument/2006/relationships/hyperlink" Target="javascript:SLC(38083,34)" TargetMode="External"/><Relationship Id="rId22" Type="http://schemas.openxmlformats.org/officeDocument/2006/relationships/hyperlink" Target="javascript:SLC(3689,140)" TargetMode="External"/><Relationship Id="rId27" Type="http://schemas.openxmlformats.org/officeDocument/2006/relationships/hyperlink" Target="javascript:SLC(6342,10)" TargetMode="External"/><Relationship Id="rId30" Type="http://schemas.openxmlformats.org/officeDocument/2006/relationships/footer" Target="footer1.xml"/><Relationship Id="rId35"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13</Pages>
  <Words>952</Words>
  <Characters>5429</Characters>
  <Application>Microsoft Office Word</Application>
  <DocSecurity>0</DocSecurity>
  <Lines>45</Lines>
  <Paragraphs>12</Paragraphs>
  <ScaleCrop>false</ScaleCrop>
  <Company/>
  <LinksUpToDate>false</LinksUpToDate>
  <CharactersWithSpaces>6369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3</cp:revision>
  <dcterms:created xsi:type="dcterms:W3CDTF">2012-04-23T04:34:00Z</dcterms:created>
  <dcterms:modified xsi:type="dcterms:W3CDTF">2012-04-23T07:50:00Z</dcterms:modified>
</cp:coreProperties>
</file>