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2018-</w:t>
      </w:r>
      <w:bookmarkStart w:id="0" w:name="_GoBack"/>
      <w:bookmarkEnd w:id="0"/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2019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hint="default" w:eastAsia="仿宋_GB2312"/>
          <w:sz w:val="28"/>
          <w:szCs w:val="28"/>
          <w:u w:val="single"/>
        </w:rPr>
        <w:t>0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*12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hint="default" w:eastAsia="仿宋_GB2312"/>
          <w:sz w:val="28"/>
          <w:szCs w:val="28"/>
          <w:u w:val="single"/>
        </w:rPr>
        <w:t>6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*12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积极与预备党员沟通交流，帮助他们尽快融入党组织，成为党组织的优秀党员，践行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事项，具体是为高中生做一次浙江大学及光华法学院的介绍讲座，宣传母校和学院。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承诺党员：王书汶</w:t>
      </w:r>
    </w:p>
    <w:p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践诺监督人：施红琳</w:t>
      </w:r>
    </w:p>
    <w:p>
      <w:pPr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default" w:eastAsia="仿宋_GB2312"/>
          <w:sz w:val="28"/>
          <w:szCs w:val="28"/>
        </w:rPr>
        <w:t>019</w:t>
      </w:r>
      <w:r>
        <w:rPr>
          <w:rFonts w:eastAsia="仿宋_GB2312"/>
          <w:sz w:val="28"/>
          <w:szCs w:val="28"/>
        </w:rPr>
        <w:t>年1月2</w:t>
      </w: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/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387"/>
    <w:rsid w:val="003F7387"/>
    <w:rsid w:val="00DC5A37"/>
    <w:rsid w:val="00F04E9E"/>
    <w:rsid w:val="00FC3282"/>
    <w:rsid w:val="2A050CF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424</Characters>
  <Lines>3</Lines>
  <Paragraphs>1</Paragraphs>
  <TotalTime>0</TotalTime>
  <ScaleCrop>false</ScaleCrop>
  <LinksUpToDate>false</LinksUpToDate>
  <CharactersWithSpaces>497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2019-01-26T16:42:00Z</dcterms:created>
  <dc:creator>子扬 卢</dc:creator>
  <cp:lastModifiedBy>apple</cp:lastModifiedBy>
  <dcterms:modified xsi:type="dcterms:W3CDTF">2019-01-29T13:12:57Z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