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1002D" w14:textId="77777777" w:rsidR="00C238DD" w:rsidRDefault="00C926F4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4B0A76">
        <w:rPr>
          <w:rFonts w:ascii="黑体" w:eastAsia="黑体" w:hAnsi="黑体" w:cs="微软雅黑"/>
          <w:b/>
          <w:sz w:val="40"/>
          <w:szCs w:val="40"/>
        </w:rPr>
        <w:t>9</w:t>
      </w:r>
      <w:r>
        <w:rPr>
          <w:rFonts w:ascii="黑体" w:eastAsia="黑体" w:hAnsi="黑体" w:cs="微软雅黑"/>
          <w:b/>
          <w:sz w:val="40"/>
          <w:szCs w:val="40"/>
        </w:rPr>
        <w:t>年度</w:t>
      </w: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0C20BDBB" w14:textId="77777777" w:rsidR="00C238DD" w:rsidRDefault="00C238DD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3764B5C9" w14:textId="0557A7FA" w:rsidR="0049504A" w:rsidRDefault="00AA781B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</w:t>
      </w:r>
      <w:r w:rsidR="00A70FBF">
        <w:rPr>
          <w:rFonts w:eastAsia="仿宋_GB2312" w:hint="default"/>
          <w:sz w:val="24"/>
          <w:szCs w:val="24"/>
        </w:rPr>
        <w:t>.</w:t>
      </w:r>
      <w:r w:rsidR="0049504A">
        <w:rPr>
          <w:rFonts w:eastAsia="仿宋_GB2312"/>
          <w:sz w:val="24"/>
          <w:szCs w:val="24"/>
        </w:rPr>
        <w:t>承诺支部活动中，减少刷手机的次数</w:t>
      </w:r>
      <w:r w:rsidR="0049504A">
        <w:rPr>
          <w:rFonts w:eastAsia="仿宋_GB2312" w:hint="default"/>
          <w:sz w:val="24"/>
          <w:szCs w:val="24"/>
        </w:rPr>
        <w:t>。</w:t>
      </w:r>
    </w:p>
    <w:p w14:paraId="2D9EAA20" w14:textId="6FECB34E" w:rsidR="00C238DD" w:rsidRPr="0049504A" w:rsidRDefault="00AA781B" w:rsidP="0049504A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2</w:t>
      </w:r>
      <w:bookmarkStart w:id="0" w:name="_GoBack"/>
      <w:bookmarkEnd w:id="0"/>
      <w:r w:rsidR="0049504A">
        <w:rPr>
          <w:rFonts w:eastAsia="仿宋_GB2312" w:hint="default"/>
          <w:sz w:val="24"/>
          <w:szCs w:val="24"/>
        </w:rPr>
        <w:t>.</w:t>
      </w:r>
      <w:r w:rsidR="0049504A" w:rsidRPr="0049504A">
        <w:rPr>
          <w:rFonts w:eastAsia="仿宋_GB2312"/>
          <w:sz w:val="24"/>
          <w:szCs w:val="24"/>
        </w:rPr>
        <w:t>承诺强化党的理论知识学习，吸收并运用于学术论文的写作当中</w:t>
      </w:r>
      <w:r w:rsidR="0049504A">
        <w:rPr>
          <w:rFonts w:eastAsia="仿宋_GB2312"/>
          <w:sz w:val="24"/>
          <w:szCs w:val="24"/>
        </w:rPr>
        <w:t>。</w:t>
      </w:r>
    </w:p>
    <w:p w14:paraId="3AF159C1" w14:textId="77777777" w:rsidR="00C238DD" w:rsidRDefault="00C926F4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 xml:space="preserve">　　　　　　　　　　　　　　</w:t>
      </w:r>
    </w:p>
    <w:p w14:paraId="580D0991" w14:textId="77777777"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14:paraId="0734F252" w14:textId="77777777" w:rsidR="00C238DD" w:rsidRDefault="00C238DD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14:paraId="1540E3D2" w14:textId="77777777" w:rsidR="00C238DD" w:rsidRDefault="00C926F4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</w:t>
      </w:r>
      <w:r>
        <w:rPr>
          <w:rFonts w:eastAsia="仿宋_GB2312"/>
          <w:sz w:val="24"/>
          <w:szCs w:val="24"/>
        </w:rPr>
        <w:t>承诺党员：</w:t>
      </w:r>
      <w:r w:rsidR="0049504A">
        <w:rPr>
          <w:rFonts w:eastAsia="仿宋_GB2312"/>
          <w:sz w:val="24"/>
          <w:szCs w:val="24"/>
        </w:rPr>
        <w:t>钱文杰</w:t>
      </w:r>
    </w:p>
    <w:p w14:paraId="7570B352" w14:textId="77777777" w:rsidR="00C238DD" w:rsidRDefault="00C926F4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践诺监督人：</w:t>
      </w:r>
      <w:r w:rsidR="0049504A">
        <w:rPr>
          <w:rFonts w:eastAsia="仿宋_GB2312"/>
          <w:sz w:val="24"/>
          <w:szCs w:val="24"/>
        </w:rPr>
        <w:t>光华</w:t>
      </w:r>
      <w:r w:rsidR="0049504A">
        <w:rPr>
          <w:rFonts w:eastAsia="仿宋_GB2312" w:hint="default"/>
          <w:sz w:val="24"/>
          <w:szCs w:val="24"/>
        </w:rPr>
        <w:t>法学院</w:t>
      </w:r>
      <w:r w:rsidR="0049504A">
        <w:rPr>
          <w:rFonts w:eastAsia="仿宋_GB2312"/>
          <w:sz w:val="24"/>
          <w:szCs w:val="24"/>
        </w:rPr>
        <w:t>博士生第一党支部支部书记</w:t>
      </w:r>
      <w:r w:rsidR="0049504A">
        <w:rPr>
          <w:rFonts w:eastAsia="仿宋_GB2312"/>
          <w:sz w:val="24"/>
          <w:szCs w:val="24"/>
        </w:rPr>
        <w:t xml:space="preserve"> </w:t>
      </w:r>
      <w:r w:rsidR="0049504A">
        <w:rPr>
          <w:rFonts w:eastAsia="仿宋_GB2312"/>
          <w:sz w:val="24"/>
          <w:szCs w:val="24"/>
        </w:rPr>
        <w:t>洪乐为</w:t>
      </w:r>
    </w:p>
    <w:p w14:paraId="7F9C4E4A" w14:textId="77777777" w:rsidR="00C238DD" w:rsidRDefault="00C926F4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4B0A76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 xml:space="preserve">年　</w:t>
      </w:r>
      <w:r w:rsidR="004B0A76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</w:t>
      </w:r>
      <w:r w:rsidR="004B0A76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14:paraId="2A7476AD" w14:textId="77777777"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50F9A62F" w14:textId="77777777"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14694307" w14:textId="77777777" w:rsidR="00C238DD" w:rsidRDefault="00C238DD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14:paraId="253D10E0" w14:textId="77777777" w:rsidR="00C238DD" w:rsidRDefault="00C238DD">
      <w:pPr>
        <w:rPr>
          <w:rFonts w:hint="default"/>
          <w:sz w:val="20"/>
          <w:szCs w:val="21"/>
        </w:rPr>
      </w:pPr>
    </w:p>
    <w:sectPr w:rsidR="00C23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395114"/>
    <w:rsid w:val="0049504A"/>
    <w:rsid w:val="004B0A76"/>
    <w:rsid w:val="004D78DB"/>
    <w:rsid w:val="0058336F"/>
    <w:rsid w:val="006E0BFB"/>
    <w:rsid w:val="008C6298"/>
    <w:rsid w:val="00A70FBF"/>
    <w:rsid w:val="00A72889"/>
    <w:rsid w:val="00AA781B"/>
    <w:rsid w:val="00C238DD"/>
    <w:rsid w:val="00C71279"/>
    <w:rsid w:val="00C926F4"/>
    <w:rsid w:val="00DC11A6"/>
    <w:rsid w:val="00E430EE"/>
    <w:rsid w:val="00EA1587"/>
    <w:rsid w:val="0CF831B2"/>
    <w:rsid w:val="107C5EB6"/>
    <w:rsid w:val="113F5463"/>
    <w:rsid w:val="1CCA0D59"/>
    <w:rsid w:val="321033AF"/>
    <w:rsid w:val="37771BBF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F998E5"/>
  <w15:docId w15:val="{B7B77517-9383-4363-A71E-8DF703FF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154</Characters>
  <Application>Microsoft Macintosh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郑 政</cp:lastModifiedBy>
  <cp:revision>11</cp:revision>
  <dcterms:created xsi:type="dcterms:W3CDTF">2018-04-15T02:25:00Z</dcterms:created>
  <dcterms:modified xsi:type="dcterms:W3CDTF">2019-09-24T04:03:00Z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