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2021年国际刑事法院模拟法庭竞赛（ICC中文赛）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浙江大学代表队报名表</w:t>
      </w:r>
    </w:p>
    <w:p>
      <w:pPr>
        <w:jc w:val="center"/>
        <w:rPr>
          <w:rFonts w:ascii="黑体" w:eastAsia="黑体"/>
          <w:sz w:val="18"/>
          <w:szCs w:val="18"/>
        </w:rPr>
      </w:pPr>
    </w:p>
    <w:tbl>
      <w:tblPr>
        <w:tblStyle w:val="5"/>
        <w:tblW w:w="90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8"/>
        <w:gridCol w:w="1542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5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" w:hRule="atLeast"/>
        </w:trPr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英语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>水平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（或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其他外语水平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成绩排名（截止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最新学期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</w:trPr>
        <w:tc>
          <w:tcPr>
            <w:tcW w:w="90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相关</w:t>
            </w:r>
            <w:r>
              <w:rPr>
                <w:rFonts w:hint="default" w:ascii="黑体" w:eastAsia="黑体"/>
                <w:sz w:val="32"/>
              </w:rPr>
              <w:t>科研、</w:t>
            </w:r>
            <w:r>
              <w:rPr>
                <w:rFonts w:hint="eastAsia" w:ascii="黑体" w:eastAsia="黑体"/>
                <w:sz w:val="32"/>
              </w:rPr>
              <w:t>比赛经历与获奖情况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1" w:hRule="atLeast"/>
        </w:trPr>
        <w:tc>
          <w:tcPr>
            <w:tcW w:w="9020" w:type="dxa"/>
            <w:gridSpan w:val="4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对自己春夏学期</w:t>
            </w:r>
            <w:r>
              <w:rPr>
                <w:rFonts w:hint="eastAsia" w:ascii="黑体" w:eastAsia="黑体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hint="eastAsia" w:ascii="黑体" w:eastAsia="黑体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5" w:hRule="atLeast"/>
        </w:trPr>
        <w:tc>
          <w:tcPr>
            <w:tcW w:w="9020" w:type="dxa"/>
            <w:gridSpan w:val="4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是否</w:t>
            </w:r>
            <w:r>
              <w:rPr>
                <w:rFonts w:hint="default" w:ascii="黑体" w:eastAsia="黑体"/>
                <w:sz w:val="32"/>
              </w:rPr>
              <w:t>已经</w:t>
            </w:r>
            <w:r>
              <w:rPr>
                <w:rFonts w:ascii="黑体" w:eastAsia="黑体"/>
                <w:sz w:val="32"/>
              </w:rPr>
              <w:t>报名</w:t>
            </w:r>
            <w:r>
              <w:rPr>
                <w:rFonts w:ascii="黑体" w:eastAsia="黑体"/>
                <w:sz w:val="32"/>
              </w:rPr>
              <w:t>（或入选）院内</w:t>
            </w:r>
            <w:r>
              <w:rPr>
                <w:rFonts w:ascii="黑体" w:eastAsia="黑体"/>
                <w:sz w:val="32"/>
              </w:rPr>
              <w:t>其他</w:t>
            </w:r>
            <w:r>
              <w:rPr>
                <w:rFonts w:ascii="黑体" w:eastAsia="黑体"/>
                <w:sz w:val="32"/>
              </w:rPr>
              <w:t>模拟法庭</w:t>
            </w:r>
            <w:r>
              <w:rPr>
                <w:rFonts w:ascii="黑体" w:eastAsia="黑体"/>
                <w:sz w:val="32"/>
              </w:rPr>
              <w:t>赛事？</w:t>
            </w: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ascii="黑体" w:eastAsia="黑体"/>
                <w:sz w:val="32"/>
              </w:rPr>
              <w:t>如有，请注明赛事名称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</w:trPr>
        <w:tc>
          <w:tcPr>
            <w:tcW w:w="90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9700AC"/>
    <w:rsid w:val="00A62F31"/>
    <w:rsid w:val="00B002F8"/>
    <w:rsid w:val="00BF5417"/>
    <w:rsid w:val="00D60F13"/>
    <w:rsid w:val="00EF29E1"/>
    <w:rsid w:val="00FA6801"/>
    <w:rsid w:val="22793B65"/>
    <w:rsid w:val="23D2360B"/>
    <w:rsid w:val="2B680B98"/>
    <w:rsid w:val="542B0D6A"/>
    <w:rsid w:val="68832741"/>
    <w:rsid w:val="7C2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4"/>
    <w:link w:val="2"/>
    <w:qFormat/>
    <w:uiPriority w:val="0"/>
    <w:rPr>
      <w:kern w:val="2"/>
      <w:sz w:val="18"/>
      <w:szCs w:val="18"/>
    </w:rPr>
  </w:style>
  <w:style w:type="character" w:customStyle="1" w:styleId="7">
    <w:name w:val="s1"/>
    <w:basedOn w:val="4"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color w:val="454545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ScaleCrop>false</ScaleCrop>
  <LinksUpToDate>false</LinksUpToDate>
  <CharactersWithSpaces>124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2018-08-08T18:49:00Z</dcterms:created>
  <dc:creator>Administrator</dc:creator>
  <cp:lastModifiedBy>zhangmeng</cp:lastModifiedBy>
  <dcterms:modified xsi:type="dcterms:W3CDTF">2020-12-08T17:03:11Z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