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E9" w:rsidRDefault="006343E9" w:rsidP="006343E9">
      <w:pPr>
        <w:tabs>
          <w:tab w:val="left" w:pos="7655"/>
        </w:tabs>
        <w:jc w:val="center"/>
        <w:rPr>
          <w:rFonts w:ascii="宋体" w:hAnsi="宋体" w:cs="宋体"/>
          <w:b/>
          <w:bCs/>
          <w:sz w:val="28"/>
        </w:rPr>
      </w:pPr>
      <w:r w:rsidRPr="009C1D94">
        <w:rPr>
          <w:rFonts w:ascii="宋体" w:hAnsi="宋体" w:cs="宋体"/>
          <w:b/>
          <w:bCs/>
          <w:sz w:val="28"/>
        </w:rPr>
        <w:t>浙江大学光华法学院第十</w:t>
      </w:r>
      <w:r>
        <w:rPr>
          <w:rFonts w:ascii="宋体" w:hAnsi="宋体" w:cs="宋体" w:hint="eastAsia"/>
          <w:b/>
          <w:bCs/>
          <w:sz w:val="28"/>
        </w:rPr>
        <w:t>五</w:t>
      </w:r>
      <w:r>
        <w:rPr>
          <w:rFonts w:ascii="宋体" w:hAnsi="宋体" w:cs="宋体"/>
          <w:b/>
          <w:bCs/>
          <w:sz w:val="28"/>
        </w:rPr>
        <w:t>届学生会</w:t>
      </w:r>
      <w:r>
        <w:rPr>
          <w:rFonts w:ascii="宋体" w:hAnsi="宋体" w:cs="宋体" w:hint="eastAsia"/>
          <w:b/>
          <w:bCs/>
          <w:sz w:val="28"/>
        </w:rPr>
        <w:t>权益服务部纳新报名表</w:t>
      </w:r>
    </w:p>
    <w:p w:rsidR="006343E9" w:rsidRDefault="006343E9" w:rsidP="006343E9">
      <w:pPr>
        <w:tabs>
          <w:tab w:val="left" w:pos="7655"/>
        </w:tabs>
        <w:wordWrap w:val="0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2520"/>
        <w:gridCol w:w="1305"/>
        <w:gridCol w:w="1873"/>
        <w:gridCol w:w="2222"/>
      </w:tblGrid>
      <w:tr w:rsidR="006343E9" w:rsidTr="00B862C5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6343E9" w:rsidTr="00B862C5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54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报名职位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志愿一：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是否兼任大堂副理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03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志愿二：</w:t>
            </w: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</w:rPr>
            </w:pPr>
          </w:p>
        </w:tc>
      </w:tr>
      <w:tr w:rsidR="006343E9" w:rsidTr="00B862C5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担任社会工作情况（简历）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spacing w:line="240" w:lineRule="atLeast"/>
              <w:ind w:firstLineChars="200" w:firstLine="480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6343E9" w:rsidTr="00B862C5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332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widowControl/>
              <w:tabs>
                <w:tab w:val="left" w:pos="7655"/>
              </w:tabs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6343E9" w:rsidTr="00B862C5">
        <w:trPr>
          <w:trHeight w:val="2694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43E9" w:rsidRDefault="006343E9" w:rsidP="00B862C5">
            <w:pPr>
              <w:tabs>
                <w:tab w:val="left" w:pos="7655"/>
              </w:tabs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自荐理由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E9" w:rsidRDefault="006343E9" w:rsidP="00B862C5">
            <w:pPr>
              <w:tabs>
                <w:tab w:val="left" w:pos="7655"/>
              </w:tabs>
              <w:spacing w:line="360" w:lineRule="auto"/>
              <w:ind w:right="560" w:firstLineChars="255" w:firstLine="614"/>
              <w:rPr>
                <w:rFonts w:ascii="仿宋_GB2312" w:eastAsia="仿宋_GB2312" w:hAnsi="仿宋_GB2312"/>
                <w:b/>
                <w:sz w:val="24"/>
              </w:rPr>
            </w:pPr>
          </w:p>
        </w:tc>
      </w:tr>
    </w:tbl>
    <w:p w:rsidR="00C6036C" w:rsidRDefault="00C6036C" w:rsidP="00C6036C">
      <w:pPr>
        <w:ind w:right="26"/>
        <w:rPr>
          <w:rFonts w:ascii="仿宋_GB2312" w:eastAsia="仿宋_GB2312"/>
        </w:rPr>
      </w:pPr>
      <w:r>
        <w:rPr>
          <w:rFonts w:ascii="仿宋_GB2312" w:eastAsia="仿宋_GB2312" w:hint="eastAsia"/>
        </w:rPr>
        <w:t>9月28日晚空余时间：</w:t>
      </w:r>
    </w:p>
    <w:p w:rsidR="006343E9" w:rsidRDefault="006343E9" w:rsidP="006343E9">
      <w:pPr>
        <w:tabs>
          <w:tab w:val="left" w:pos="7655"/>
        </w:tabs>
        <w:ind w:right="26"/>
        <w:rPr>
          <w:rFonts w:ascii="仿宋_GB2312" w:eastAsia="仿宋_GB2312"/>
        </w:rPr>
      </w:pPr>
    </w:p>
    <w:p w:rsidR="006343E9" w:rsidRDefault="006343E9" w:rsidP="006343E9">
      <w:pPr>
        <w:tabs>
          <w:tab w:val="left" w:pos="7655"/>
        </w:tabs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hyperlink r:id="rId6" w:history="1">
        <w:r w:rsidRPr="002D0FCD">
          <w:rPr>
            <w:rStyle w:val="a5"/>
            <w:rFonts w:ascii="仿宋_GB2312" w:eastAsia="仿宋_GB2312" w:hint="eastAsia"/>
          </w:rPr>
          <w:t>请于2014年</w:t>
        </w:r>
        <w:r w:rsidRPr="002D0FCD">
          <w:rPr>
            <w:rStyle w:val="a5"/>
            <w:rFonts w:ascii="仿宋_GB2312" w:eastAsia="仿宋_GB2312" w:hint="eastAsia"/>
            <w:b/>
          </w:rPr>
          <w:t>9月26日24点</w:t>
        </w:r>
        <w:r w:rsidRPr="002D0FCD">
          <w:rPr>
            <w:rStyle w:val="a5"/>
            <w:rFonts w:ascii="仿宋_GB2312" w:eastAsia="仿宋_GB2312" w:hint="eastAsia"/>
          </w:rPr>
          <w:t>前将报名表电子版发到ghfxyxshhj@126.com</w:t>
        </w:r>
      </w:hyperlink>
      <w:r>
        <w:rPr>
          <w:rFonts w:ascii="仿宋_GB2312" w:eastAsia="仿宋_GB2312" w:hint="eastAsia"/>
        </w:rPr>
        <w:t>，或</w:t>
      </w:r>
      <w:r w:rsidR="00C6036C">
        <w:rPr>
          <w:rFonts w:ascii="仿宋_GB2312" w:eastAsia="仿宋_GB2312" w:hint="eastAsia"/>
        </w:rPr>
        <w:t>将纸质报名表</w:t>
      </w:r>
      <w:r>
        <w:rPr>
          <w:rFonts w:ascii="仿宋_GB2312" w:eastAsia="仿宋_GB2312" w:hint="eastAsia"/>
        </w:rPr>
        <w:t>放置于寝室楼下报名表回收袋</w:t>
      </w:r>
      <w:r w:rsidR="00C6036C">
        <w:rPr>
          <w:rFonts w:ascii="仿宋_GB2312" w:eastAsia="仿宋_GB2312" w:hint="eastAsia"/>
        </w:rPr>
        <w:t>。</w:t>
      </w:r>
    </w:p>
    <w:p w:rsidR="006343E9" w:rsidRPr="00611FE2" w:rsidRDefault="006343E9" w:rsidP="006343E9">
      <w:pPr>
        <w:tabs>
          <w:tab w:val="left" w:pos="7655"/>
        </w:tabs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如有疑问，请联系陈</w:t>
      </w:r>
      <w:r w:rsidRPr="002D7076">
        <w:rPr>
          <w:rFonts w:ascii="仿宋_GB2312" w:eastAsia="仿宋_GB2312" w:hint="eastAsia"/>
        </w:rPr>
        <w:t>同学</w:t>
      </w:r>
      <w:r>
        <w:rPr>
          <w:rFonts w:ascii="仿宋_GB2312" w:eastAsia="仿宋_GB2312" w:hint="eastAsia"/>
        </w:rPr>
        <w:t xml:space="preserve"> 18868103505</w:t>
      </w:r>
      <w:r w:rsidRPr="002D7076">
        <w:rPr>
          <w:rFonts w:ascii="仿宋_GB2312" w:eastAsia="仿宋_GB2312" w:hint="eastAsia"/>
        </w:rPr>
        <w:t>/</w:t>
      </w:r>
      <w:r>
        <w:rPr>
          <w:rFonts w:ascii="仿宋_GB2312" w:eastAsia="仿宋_GB2312" w:hint="eastAsia"/>
        </w:rPr>
        <w:t>761590</w:t>
      </w:r>
    </w:p>
    <w:p w:rsidR="006343E9" w:rsidRPr="00396816" w:rsidRDefault="006343E9" w:rsidP="006343E9">
      <w:pPr>
        <w:tabs>
          <w:tab w:val="left" w:pos="7655"/>
        </w:tabs>
        <w:spacing w:afterLines="50" w:after="156"/>
        <w:jc w:val="left"/>
        <w:rPr>
          <w:rFonts w:ascii="华文新魏" w:eastAsia="华文新魏" w:hAnsi="宋体"/>
          <w:b/>
          <w:sz w:val="36"/>
          <w:szCs w:val="28"/>
        </w:rPr>
      </w:pPr>
      <w:r w:rsidRPr="00396816">
        <w:rPr>
          <w:rFonts w:ascii="华文新魏" w:eastAsia="华文新魏" w:hAnsi="宋体" w:hint="eastAsia"/>
          <w:b/>
          <w:sz w:val="36"/>
          <w:szCs w:val="28"/>
        </w:rPr>
        <w:lastRenderedPageBreak/>
        <w:t>权益服务部架构设置</w:t>
      </w:r>
    </w:p>
    <w:p w:rsidR="006343E9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 w:rsidRPr="003C7AD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、光华法学院学生会权益服务部由部长、副部长、干事组成。设部长一人、副部长一到二人，干事八到十人。</w:t>
      </w:r>
    </w:p>
    <w:p w:rsidR="006343E9" w:rsidRPr="003C7AD5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、各成员的职能分工如下：</w:t>
      </w:r>
    </w:p>
    <w:p w:rsidR="006343E9" w:rsidRPr="00396816" w:rsidRDefault="006343E9" w:rsidP="006343E9">
      <w:pPr>
        <w:tabs>
          <w:tab w:val="left" w:pos="7655"/>
        </w:tabs>
        <w:spacing w:line="360" w:lineRule="auto"/>
        <w:rPr>
          <w:b/>
          <w:sz w:val="24"/>
          <w:szCs w:val="24"/>
        </w:rPr>
      </w:pPr>
      <w:r w:rsidRPr="00396816">
        <w:rPr>
          <w:rFonts w:hint="eastAsia"/>
          <w:b/>
          <w:sz w:val="24"/>
          <w:szCs w:val="24"/>
        </w:rPr>
        <w:t>部长：</w:t>
      </w:r>
    </w:p>
    <w:p w:rsidR="006343E9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负责统筹权益服务部的部门工作，并列席权益服务促进委员会会议；负责组织每个月的座谈会及部门会议。</w:t>
      </w:r>
    </w:p>
    <w:p w:rsidR="006343E9" w:rsidRPr="00611FE2" w:rsidRDefault="006343E9" w:rsidP="006343E9">
      <w:pPr>
        <w:tabs>
          <w:tab w:val="left" w:pos="7655"/>
        </w:tabs>
        <w:spacing w:line="360" w:lineRule="auto"/>
        <w:rPr>
          <w:b/>
          <w:sz w:val="28"/>
          <w:szCs w:val="24"/>
        </w:rPr>
      </w:pPr>
      <w:r w:rsidRPr="00396816">
        <w:rPr>
          <w:rFonts w:hint="eastAsia"/>
          <w:b/>
          <w:sz w:val="24"/>
          <w:szCs w:val="24"/>
        </w:rPr>
        <w:t>副部长：</w:t>
      </w:r>
      <w:r w:rsidRPr="00611FE2">
        <w:rPr>
          <w:rFonts w:hint="eastAsia"/>
          <w:b/>
          <w:sz w:val="28"/>
          <w:szCs w:val="24"/>
        </w:rPr>
        <w:t xml:space="preserve"> </w:t>
      </w:r>
    </w:p>
    <w:p w:rsidR="006343E9" w:rsidRPr="00466499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 w:rsidRPr="00466499">
        <w:rPr>
          <w:rFonts w:hint="eastAsia"/>
          <w:sz w:val="24"/>
          <w:szCs w:val="24"/>
        </w:rPr>
        <w:t>负责协助部长统筹协调部门工作，部长有</w:t>
      </w:r>
      <w:r>
        <w:rPr>
          <w:rFonts w:hint="eastAsia"/>
          <w:sz w:val="24"/>
          <w:szCs w:val="24"/>
        </w:rPr>
        <w:t>特殊情况不能在任或工作时，由副部长代行部长职权；负责校区硬件设施方面的意见收集工作；副部长可兼任食堂大堂副理工作。</w:t>
      </w:r>
    </w:p>
    <w:p w:rsidR="006343E9" w:rsidRPr="00396816" w:rsidRDefault="006343E9" w:rsidP="006343E9">
      <w:pPr>
        <w:tabs>
          <w:tab w:val="left" w:pos="7655"/>
        </w:tabs>
        <w:spacing w:line="360" w:lineRule="auto"/>
        <w:rPr>
          <w:b/>
          <w:sz w:val="24"/>
          <w:szCs w:val="24"/>
        </w:rPr>
      </w:pPr>
      <w:r w:rsidRPr="00396816">
        <w:rPr>
          <w:rFonts w:hint="eastAsia"/>
          <w:b/>
          <w:sz w:val="24"/>
          <w:szCs w:val="24"/>
        </w:rPr>
        <w:t>干事：</w:t>
      </w:r>
    </w:p>
    <w:p w:rsidR="006343E9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干事原则上兼任食堂大堂副理工作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同时负责权益服务部其他的相关工作如浴室、医务室、自习室等。</w:t>
      </w:r>
    </w:p>
    <w:p w:rsidR="006343E9" w:rsidRPr="00396816" w:rsidRDefault="006343E9" w:rsidP="006343E9">
      <w:pPr>
        <w:tabs>
          <w:tab w:val="left" w:pos="7655"/>
        </w:tabs>
        <w:spacing w:line="360" w:lineRule="auto"/>
        <w:rPr>
          <w:rFonts w:ascii="楷体" w:eastAsia="楷体" w:hAnsi="楷体"/>
          <w:sz w:val="24"/>
          <w:szCs w:val="24"/>
        </w:rPr>
      </w:pPr>
      <w:r w:rsidRPr="00396816">
        <w:rPr>
          <w:rFonts w:ascii="楷体" w:eastAsia="楷体" w:hAnsi="楷体" w:hint="eastAsia"/>
          <w:sz w:val="24"/>
          <w:szCs w:val="24"/>
        </w:rPr>
        <w:t>注：大堂副理实行周一到周日轮值工作，每次值班1小时左右，值班时间根据个人课程表调整，报酬为</w:t>
      </w:r>
      <w:r w:rsidR="00C6036C">
        <w:rPr>
          <w:rFonts w:ascii="楷体" w:eastAsia="楷体" w:hAnsi="楷体" w:hint="eastAsia"/>
          <w:sz w:val="24"/>
          <w:szCs w:val="24"/>
        </w:rPr>
        <w:t>12</w:t>
      </w:r>
      <w:r w:rsidRPr="00396816">
        <w:rPr>
          <w:rFonts w:ascii="楷体" w:eastAsia="楷体" w:hAnsi="楷体" w:hint="eastAsia"/>
          <w:sz w:val="24"/>
          <w:szCs w:val="24"/>
        </w:rPr>
        <w:t>元/小时，值班时间食堂将提供免费餐（包括午餐，晚餐，每餐7元）。</w:t>
      </w:r>
    </w:p>
    <w:p w:rsidR="006343E9" w:rsidRPr="00396816" w:rsidRDefault="006343E9" w:rsidP="006343E9">
      <w:pPr>
        <w:tabs>
          <w:tab w:val="left" w:pos="7655"/>
        </w:tabs>
        <w:spacing w:beforeLines="50" w:before="156" w:line="360" w:lineRule="auto"/>
        <w:rPr>
          <w:rFonts w:ascii="华文新魏" w:eastAsia="华文新魏"/>
          <w:b/>
          <w:sz w:val="36"/>
          <w:szCs w:val="24"/>
        </w:rPr>
      </w:pPr>
      <w:r>
        <w:rPr>
          <w:rFonts w:ascii="华文新魏" w:eastAsia="华文新魏" w:hint="eastAsia"/>
          <w:b/>
          <w:sz w:val="36"/>
          <w:szCs w:val="24"/>
        </w:rPr>
        <w:t>日常工作</w:t>
      </w:r>
      <w:r w:rsidRPr="00396816">
        <w:rPr>
          <w:rFonts w:ascii="华文新魏" w:eastAsia="华文新魏" w:hint="eastAsia"/>
          <w:b/>
          <w:sz w:val="36"/>
          <w:szCs w:val="24"/>
        </w:rPr>
        <w:t>：</w:t>
      </w:r>
    </w:p>
    <w:p w:rsidR="006343E9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主动收集同学们在生活中的意见，搭建沟通和反映问题的平台并及时反馈；人人网“</w:t>
      </w:r>
      <w:r>
        <w:rPr>
          <w:rFonts w:hint="eastAsia"/>
          <w:sz w:val="24"/>
          <w:szCs w:val="24"/>
        </w:rPr>
        <w:t>ZJ</w:t>
      </w:r>
      <w:r>
        <w:rPr>
          <w:rFonts w:hint="eastAsia"/>
          <w:sz w:val="24"/>
          <w:szCs w:val="24"/>
        </w:rPr>
        <w:t>权服猫”账号的共同运营，维护</w:t>
      </w:r>
      <w:r w:rsidRPr="00396816">
        <w:rPr>
          <w:rFonts w:hint="eastAsia"/>
          <w:sz w:val="24"/>
          <w:szCs w:val="24"/>
        </w:rPr>
        <w:t>后勤部门座谈会</w:t>
      </w:r>
      <w:r>
        <w:rPr>
          <w:rFonts w:hint="eastAsia"/>
          <w:sz w:val="24"/>
          <w:szCs w:val="24"/>
        </w:rPr>
        <w:t>等。</w:t>
      </w:r>
    </w:p>
    <w:p w:rsidR="006343E9" w:rsidRPr="00396816" w:rsidRDefault="006343E9" w:rsidP="006343E9">
      <w:pPr>
        <w:tabs>
          <w:tab w:val="left" w:pos="7655"/>
        </w:tabs>
        <w:spacing w:beforeLines="50" w:before="156" w:line="360" w:lineRule="auto"/>
        <w:rPr>
          <w:rFonts w:ascii="华文新魏" w:eastAsia="华文新魏"/>
          <w:b/>
          <w:sz w:val="36"/>
          <w:szCs w:val="24"/>
        </w:rPr>
      </w:pPr>
      <w:r w:rsidRPr="00396816">
        <w:rPr>
          <w:rFonts w:ascii="华文新魏" w:eastAsia="华文新魏" w:hint="eastAsia"/>
          <w:b/>
          <w:sz w:val="36"/>
          <w:szCs w:val="24"/>
        </w:rPr>
        <w:t>主要活动：</w:t>
      </w:r>
    </w:p>
    <w:p w:rsidR="006343E9" w:rsidRPr="00396816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适时开展各类权益服务活动，如新年狂欢夜饺子宴、校区各条件改善、专业宣讲会、年级大会；负责制作各年级通讯录等，修订《之江宝典》、《</w:t>
      </w:r>
      <w:r w:rsidRPr="00396816">
        <w:rPr>
          <w:rFonts w:hint="eastAsia"/>
          <w:sz w:val="24"/>
          <w:szCs w:val="24"/>
        </w:rPr>
        <w:t>之江校区权益服务活动规则</w:t>
      </w:r>
      <w:r>
        <w:rPr>
          <w:rFonts w:hint="eastAsia"/>
          <w:sz w:val="24"/>
          <w:szCs w:val="24"/>
        </w:rPr>
        <w:t>》。</w:t>
      </w:r>
    </w:p>
    <w:p w:rsidR="006343E9" w:rsidRPr="00396816" w:rsidRDefault="006343E9" w:rsidP="006343E9">
      <w:pPr>
        <w:tabs>
          <w:tab w:val="left" w:pos="7655"/>
        </w:tabs>
        <w:spacing w:line="360" w:lineRule="auto"/>
        <w:rPr>
          <w:sz w:val="24"/>
          <w:szCs w:val="24"/>
        </w:rPr>
      </w:pPr>
    </w:p>
    <w:p w:rsidR="006343E9" w:rsidRDefault="006343E9" w:rsidP="006343E9">
      <w:pPr>
        <w:spacing w:line="360" w:lineRule="auto"/>
        <w:rPr>
          <w:rFonts w:ascii="宋体" w:hAnsi="宋体"/>
          <w:sz w:val="24"/>
        </w:rPr>
      </w:pPr>
    </w:p>
    <w:p w:rsidR="006343E9" w:rsidRDefault="006343E9" w:rsidP="006343E9">
      <w:pPr>
        <w:rPr>
          <w:rFonts w:ascii="宋体" w:hAnsi="宋体"/>
          <w:sz w:val="24"/>
        </w:rPr>
      </w:pPr>
    </w:p>
    <w:p w:rsidR="006343E9" w:rsidRPr="006343E9" w:rsidRDefault="006343E9">
      <w:bookmarkStart w:id="0" w:name="_GoBack"/>
      <w:bookmarkEnd w:id="0"/>
    </w:p>
    <w:sectPr w:rsidR="006343E9" w:rsidRPr="006343E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63F" w:rsidRDefault="00DF363F" w:rsidP="006343E9">
      <w:r>
        <w:separator/>
      </w:r>
    </w:p>
  </w:endnote>
  <w:endnote w:type="continuationSeparator" w:id="0">
    <w:p w:rsidR="00DF363F" w:rsidRDefault="00DF363F" w:rsidP="006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581" w:rsidRDefault="001E2AC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581" w:rsidRDefault="009D43A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E2AC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0" o:spid="_x0000_s1026" style="position:absolute;left:0;text-align:left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" filled="f" stroked="f">
              <v:textbox style="mso-fit-shape-to-text:t" inset="0,0,0,0">
                <w:txbxContent>
                  <w:p w:rsidR="00997581" w:rsidRDefault="009D43A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E2AC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97581" w:rsidRDefault="00DF363F">
    <w:pPr>
      <w:pStyle w:val="a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63F" w:rsidRDefault="00DF363F" w:rsidP="006343E9">
      <w:r>
        <w:separator/>
      </w:r>
    </w:p>
  </w:footnote>
  <w:footnote w:type="continuationSeparator" w:id="0">
    <w:p w:rsidR="00DF363F" w:rsidRDefault="00DF363F" w:rsidP="0063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E9"/>
    <w:rsid w:val="001E2ACB"/>
    <w:rsid w:val="004C291C"/>
    <w:rsid w:val="006343E9"/>
    <w:rsid w:val="00691BB3"/>
    <w:rsid w:val="009D43A2"/>
    <w:rsid w:val="00B11D39"/>
    <w:rsid w:val="00C6036C"/>
    <w:rsid w:val="00D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FA022-57DE-4385-A306-5BE3E02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E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3E9"/>
    <w:rPr>
      <w:sz w:val="18"/>
      <w:szCs w:val="18"/>
    </w:rPr>
  </w:style>
  <w:style w:type="paragraph" w:styleId="a4">
    <w:name w:val="footer"/>
    <w:basedOn w:val="a"/>
    <w:link w:val="Char0"/>
    <w:unhideWhenUsed/>
    <w:rsid w:val="00634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3E9"/>
    <w:rPr>
      <w:sz w:val="18"/>
      <w:szCs w:val="18"/>
    </w:rPr>
  </w:style>
  <w:style w:type="character" w:styleId="a5">
    <w:name w:val="Hyperlink"/>
    <w:uiPriority w:val="99"/>
    <w:rsid w:val="0063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2014&#24180;9&#26376;26&#26085;24&#28857;&#21069;&#23558;&#25253;&#21517;&#34920;&#30005;&#23376;&#29256;&#21457;&#21040;ghfxyxshh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>zju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Sun</cp:lastModifiedBy>
  <cp:revision>2</cp:revision>
  <dcterms:created xsi:type="dcterms:W3CDTF">2014-09-20T05:31:00Z</dcterms:created>
  <dcterms:modified xsi:type="dcterms:W3CDTF">2014-09-20T05:31:00Z</dcterms:modified>
</cp:coreProperties>
</file>